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420"/>
        <w:jc w:val="center"/>
        <w:rPr>
          <w:rFonts w:ascii="方正小标宋简体" w:hAnsi="方正小标宋简体" w:eastAsia="方正小标宋简体" w:cs="方正小标宋简体"/>
          <w:color w:val="000000"/>
          <w:sz w:val="52"/>
          <w:szCs w:val="52"/>
        </w:rPr>
      </w:pPr>
    </w:p>
    <w:p>
      <w:pPr>
        <w:spacing w:line="600" w:lineRule="exact"/>
        <w:ind w:left="420"/>
        <w:jc w:val="center"/>
        <w:rPr>
          <w:rFonts w:ascii="方正小标宋简体" w:hAnsi="方正小标宋简体" w:eastAsia="方正小标宋简体" w:cs="方正小标宋简体"/>
          <w:color w:val="000000"/>
          <w:sz w:val="52"/>
          <w:szCs w:val="52"/>
        </w:rPr>
      </w:pPr>
    </w:p>
    <w:p>
      <w:pPr>
        <w:ind w:left="420"/>
        <w:jc w:val="center"/>
        <w:rPr>
          <w:rFonts w:ascii="方正小标宋简体" w:hAnsi="方正小标宋简体" w:eastAsia="方正小标宋简体" w:cs="方正小标宋简体"/>
          <w:color w:val="000000"/>
          <w:sz w:val="48"/>
          <w:szCs w:val="48"/>
        </w:rPr>
      </w:pPr>
    </w:p>
    <w:p>
      <w:pPr>
        <w:ind w:left="420"/>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广州华商学院课程教研室建设任务书</w:t>
      </w:r>
    </w:p>
    <w:p/>
    <w:p/>
    <w:p>
      <w:pPr>
        <w:rPr>
          <w:rFonts w:ascii="方正小标宋简体" w:hAnsi="方正小标宋简体" w:eastAsia="方正小标宋简体" w:cs="方正小标宋简体"/>
        </w:rPr>
      </w:pPr>
    </w:p>
    <w:p>
      <w:pPr>
        <w:rPr>
          <w:rFonts w:ascii="方正小标宋简体" w:hAnsi="方正小标宋简体" w:eastAsia="方正小标宋简体" w:cs="方正小标宋简体"/>
        </w:rPr>
      </w:pPr>
    </w:p>
    <w:p>
      <w:pPr>
        <w:tabs>
          <w:tab w:val="left" w:pos="6840"/>
          <w:tab w:val="left" w:pos="7020"/>
        </w:tabs>
        <w:ind w:firstLine="960" w:firstLineChars="3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教研室名称：</w:t>
      </w:r>
      <w:r>
        <w:rPr>
          <w:rFonts w:hint="eastAsia"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lang w:val="en-US" w:eastAsia="zh-CN"/>
        </w:rPr>
        <w:t xml:space="preserve">数字教师网平台课程群教研室    </w:t>
      </w:r>
    </w:p>
    <w:p>
      <w:pPr>
        <w:tabs>
          <w:tab w:val="left" w:pos="6840"/>
          <w:tab w:val="left" w:pos="7020"/>
        </w:tabs>
        <w:ind w:left="1438" w:leftChars="685"/>
        <w:rPr>
          <w:rFonts w:ascii="仿宋_GB2312" w:hAnsi="方正小标宋简体" w:eastAsia="仿宋_GB2312" w:cs="方正小标宋简体"/>
          <w:sz w:val="32"/>
          <w:szCs w:val="32"/>
          <w:u w:val="single"/>
        </w:rPr>
      </w:pPr>
    </w:p>
    <w:p>
      <w:pPr>
        <w:tabs>
          <w:tab w:val="left" w:pos="6840"/>
          <w:tab w:val="left" w:pos="7020"/>
        </w:tabs>
        <w:ind w:firstLine="960" w:firstLineChars="3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教研室负责人：</w:t>
      </w:r>
      <w:r>
        <w:rPr>
          <w:rFonts w:hint="eastAsia" w:ascii="仿宋_GB2312" w:hAnsi="方正小标宋简体" w:eastAsia="仿宋_GB2312" w:cs="方正小标宋简体"/>
          <w:sz w:val="32"/>
          <w:szCs w:val="32"/>
          <w:u w:val="single"/>
        </w:rPr>
        <w:t xml:space="preserve">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lang w:val="en-US" w:eastAsia="zh-CN"/>
        </w:rPr>
        <w:t xml:space="preserve">熊健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rPr>
        <w:t xml:space="preserve">        </w:t>
      </w:r>
    </w:p>
    <w:p>
      <w:pPr>
        <w:tabs>
          <w:tab w:val="left" w:pos="6840"/>
          <w:tab w:val="left" w:pos="7020"/>
        </w:tabs>
        <w:ind w:firstLine="960" w:firstLineChars="300"/>
        <w:rPr>
          <w:rFonts w:ascii="仿宋_GB2312" w:hAnsi="方正小标宋简体" w:eastAsia="仿宋_GB2312" w:cs="方正小标宋简体"/>
          <w:sz w:val="32"/>
          <w:szCs w:val="32"/>
          <w:u w:val="single"/>
        </w:rPr>
      </w:pPr>
      <w:r>
        <w:rPr>
          <w:rFonts w:hint="eastAsia" w:ascii="仿宋_GB2312" w:hAnsi="方正小标宋简体" w:eastAsia="仿宋_GB2312" w:cs="方正小标宋简体"/>
          <w:sz w:val="32"/>
          <w:szCs w:val="32"/>
        </w:rPr>
        <w:t xml:space="preserve">                   </w:t>
      </w:r>
    </w:p>
    <w:p>
      <w:pPr>
        <w:tabs>
          <w:tab w:val="left" w:pos="6840"/>
          <w:tab w:val="left" w:pos="7020"/>
        </w:tabs>
        <w:ind w:left="3518" w:leftChars="456" w:hanging="2560" w:hangingChars="800"/>
        <w:rPr>
          <w:rFonts w:hint="default" w:ascii="仿宋_GB2312" w:hAnsi="方正小标宋简体" w:eastAsia="仿宋_GB2312" w:cs="方正小标宋简体"/>
          <w:sz w:val="32"/>
          <w:szCs w:val="32"/>
          <w:u w:val="single"/>
          <w:lang w:val="en-US"/>
        </w:rPr>
      </w:pPr>
      <w:r>
        <w:rPr>
          <w:rFonts w:hint="eastAsia" w:ascii="仿宋_GB2312" w:hAnsi="方正小标宋简体" w:eastAsia="仿宋_GB2312" w:cs="方正小标宋简体"/>
          <w:sz w:val="32"/>
          <w:szCs w:val="32"/>
        </w:rPr>
        <w:t>教研室主要成员：</w:t>
      </w:r>
      <w:r>
        <w:rPr>
          <w:rFonts w:hint="eastAsia" w:ascii="仿宋_GB2312" w:hAnsi="方正小标宋简体" w:eastAsia="仿宋_GB2312" w:cs="方正小标宋简体"/>
          <w:sz w:val="32"/>
          <w:szCs w:val="32"/>
          <w:u w:val="single"/>
          <w:lang w:val="en-US" w:eastAsia="zh-CN"/>
        </w:rPr>
        <w:t>颜远海，钟广岭，陈超，龙冰婷，陈振庭，陶建敏，黄梦莹</w:t>
      </w:r>
    </w:p>
    <w:p>
      <w:pPr>
        <w:tabs>
          <w:tab w:val="left" w:pos="6840"/>
          <w:tab w:val="left" w:pos="7020"/>
        </w:tabs>
        <w:ind w:firstLine="960" w:firstLineChars="300"/>
        <w:rPr>
          <w:rFonts w:ascii="仿宋_GB2312" w:hAnsi="方正小标宋简体" w:eastAsia="仿宋_GB2312" w:cs="方正小标宋简体"/>
          <w:sz w:val="32"/>
          <w:szCs w:val="32"/>
          <w:u w:val="single"/>
        </w:rPr>
      </w:pPr>
    </w:p>
    <w:p>
      <w:pPr>
        <w:tabs>
          <w:tab w:val="left" w:pos="6840"/>
          <w:tab w:val="left" w:pos="7020"/>
        </w:tabs>
        <w:ind w:firstLine="960" w:firstLineChars="3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推荐单位：</w:t>
      </w:r>
      <w:r>
        <w:rPr>
          <w:rFonts w:hint="eastAsia"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lang w:val="en-US" w:eastAsia="zh-CN"/>
        </w:rPr>
        <w:t>数据科学学院</w:t>
      </w:r>
      <w:r>
        <w:rPr>
          <w:rFonts w:hint="eastAsia" w:ascii="仿宋_GB2312" w:hAnsi="方正小标宋简体" w:eastAsia="仿宋_GB2312" w:cs="方正小标宋简体"/>
          <w:sz w:val="32"/>
          <w:szCs w:val="32"/>
          <w:u w:val="single"/>
        </w:rPr>
        <w:t xml:space="preserve">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rPr>
        <w:t xml:space="preserve">      </w:t>
      </w:r>
    </w:p>
    <w:p>
      <w:pPr>
        <w:tabs>
          <w:tab w:val="left" w:pos="6840"/>
          <w:tab w:val="left" w:pos="7020"/>
        </w:tabs>
        <w:ind w:left="1438" w:leftChars="685"/>
        <w:rPr>
          <w:rFonts w:ascii="仿宋_GB2312" w:hAnsi="方正小标宋简体" w:eastAsia="仿宋_GB2312" w:cs="方正小标宋简体"/>
          <w:sz w:val="32"/>
          <w:szCs w:val="32"/>
        </w:rPr>
      </w:pPr>
    </w:p>
    <w:p>
      <w:pPr>
        <w:tabs>
          <w:tab w:val="left" w:pos="6840"/>
          <w:tab w:val="left" w:pos="7020"/>
        </w:tabs>
        <w:ind w:firstLine="960" w:firstLineChars="3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联系电话：</w:t>
      </w:r>
      <w:r>
        <w:rPr>
          <w:rFonts w:hint="eastAsia"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lang w:val="en-US" w:eastAsia="zh-CN"/>
        </w:rPr>
        <w:t>18924273591</w:t>
      </w:r>
      <w:r>
        <w:rPr>
          <w:rFonts w:hint="eastAsia" w:ascii="仿宋_GB2312" w:hAnsi="方正小标宋简体" w:eastAsia="仿宋_GB2312" w:cs="方正小标宋简体"/>
          <w:sz w:val="32"/>
          <w:szCs w:val="32"/>
          <w:u w:val="single"/>
        </w:rPr>
        <w:t xml:space="preserve">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rPr>
        <w:t xml:space="preserve">   </w:t>
      </w:r>
    </w:p>
    <w:p>
      <w:pPr>
        <w:tabs>
          <w:tab w:val="left" w:pos="6840"/>
          <w:tab w:val="left" w:pos="7020"/>
        </w:tabs>
        <w:ind w:left="1438" w:leftChars="685"/>
        <w:rPr>
          <w:rFonts w:ascii="仿宋_GB2312" w:hAnsi="方正小标宋简体" w:eastAsia="仿宋_GB2312" w:cs="方正小标宋简体"/>
          <w:sz w:val="32"/>
          <w:szCs w:val="32"/>
        </w:rPr>
      </w:pPr>
    </w:p>
    <w:p>
      <w:pPr>
        <w:tabs>
          <w:tab w:val="left" w:pos="6840"/>
          <w:tab w:val="left" w:pos="7020"/>
        </w:tabs>
        <w:ind w:firstLine="960" w:firstLineChars="3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填表日期：</w:t>
      </w:r>
      <w:r>
        <w:rPr>
          <w:rFonts w:hint="eastAsia"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lang w:val="en-US" w:eastAsia="zh-CN"/>
        </w:rPr>
        <w:t>2022年5月4日</w:t>
      </w:r>
      <w:r>
        <w:rPr>
          <w:rFonts w:hint="eastAsia" w:ascii="仿宋_GB2312" w:hAnsi="方正小标宋简体" w:eastAsia="仿宋_GB2312" w:cs="方正小标宋简体"/>
          <w:sz w:val="32"/>
          <w:szCs w:val="32"/>
          <w:u w:val="single"/>
        </w:rPr>
        <w:t xml:space="preserve">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rPr>
        <w:t xml:space="preserve">   </w:t>
      </w:r>
      <w:r>
        <w:rPr>
          <w:rFonts w:ascii="仿宋_GB2312" w:hAnsi="方正小标宋简体" w:eastAsia="仿宋_GB2312" w:cs="方正小标宋简体"/>
          <w:sz w:val="32"/>
          <w:szCs w:val="32"/>
          <w:u w:val="single"/>
        </w:rPr>
        <w:t xml:space="preserve"> </w:t>
      </w:r>
      <w:r>
        <w:rPr>
          <w:rFonts w:hint="eastAsia" w:ascii="仿宋_GB2312" w:hAnsi="方正小标宋简体" w:eastAsia="仿宋_GB2312" w:cs="方正小标宋简体"/>
          <w:sz w:val="32"/>
          <w:szCs w:val="32"/>
          <w:u w:val="single"/>
        </w:rPr>
        <w:t xml:space="preserve">    </w:t>
      </w:r>
    </w:p>
    <w:p>
      <w:pPr>
        <w:rPr>
          <w:rFonts w:ascii="仿宋_GB2312" w:hAnsi="方正小标宋简体" w:eastAsia="仿宋_GB2312" w:cs="方正小标宋简体"/>
          <w:sz w:val="32"/>
          <w:szCs w:val="32"/>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spacing w:line="360" w:lineRule="auto"/>
        <w:jc w:val="center"/>
        <w:rPr>
          <w:rFonts w:ascii="华文楷体" w:hAnsi="华文楷体" w:eastAsia="华文楷体"/>
          <w:sz w:val="30"/>
          <w:szCs w:val="30"/>
        </w:rPr>
      </w:pPr>
    </w:p>
    <w:p>
      <w:pPr>
        <w:spacing w:line="360" w:lineRule="auto"/>
        <w:jc w:val="center"/>
        <w:rPr>
          <w:rFonts w:ascii="华文楷体" w:hAnsi="华文楷体" w:eastAsia="华文楷体"/>
          <w:sz w:val="30"/>
          <w:szCs w:val="30"/>
        </w:rPr>
      </w:pPr>
      <w:r>
        <w:rPr>
          <w:rFonts w:hint="eastAsia" w:ascii="华文楷体" w:hAnsi="华文楷体" w:eastAsia="华文楷体"/>
          <w:sz w:val="30"/>
          <w:szCs w:val="30"/>
        </w:rPr>
        <w:t>广州华商学院教务处 制</w:t>
      </w:r>
    </w:p>
    <w:p>
      <w:pPr>
        <w:spacing w:line="360" w:lineRule="auto"/>
        <w:jc w:val="center"/>
        <w:rPr>
          <w:rFonts w:ascii="华文楷体" w:hAnsi="华文楷体" w:eastAsia="华文楷体"/>
          <w:sz w:val="30"/>
          <w:szCs w:val="30"/>
        </w:rPr>
      </w:pPr>
      <w:r>
        <w:rPr>
          <w:rFonts w:hint="eastAsia" w:ascii="华文楷体" w:hAnsi="华文楷体" w:eastAsia="华文楷体"/>
          <w:sz w:val="30"/>
          <w:szCs w:val="30"/>
        </w:rPr>
        <w:t>202</w:t>
      </w:r>
      <w:r>
        <w:rPr>
          <w:rFonts w:ascii="华文楷体" w:hAnsi="华文楷体" w:eastAsia="华文楷体"/>
          <w:sz w:val="30"/>
          <w:szCs w:val="30"/>
        </w:rPr>
        <w:t>2</w:t>
      </w:r>
      <w:r>
        <w:rPr>
          <w:rFonts w:hint="eastAsia" w:ascii="华文楷体" w:hAnsi="华文楷体" w:eastAsia="华文楷体"/>
          <w:sz w:val="30"/>
          <w:szCs w:val="30"/>
        </w:rPr>
        <w:t>年</w:t>
      </w:r>
      <w:r>
        <w:rPr>
          <w:rFonts w:ascii="华文楷体" w:hAnsi="华文楷体" w:eastAsia="华文楷体"/>
          <w:sz w:val="30"/>
          <w:szCs w:val="30"/>
        </w:rPr>
        <w:t>3</w:t>
      </w:r>
      <w:r>
        <w:rPr>
          <w:rFonts w:hint="eastAsia" w:ascii="华文楷体" w:hAnsi="华文楷体" w:eastAsia="华文楷体"/>
          <w:sz w:val="30"/>
          <w:szCs w:val="30"/>
        </w:rPr>
        <w:t>月</w:t>
      </w:r>
    </w:p>
    <w:p>
      <w:pPr>
        <w:jc w:val="center"/>
        <w:rPr>
          <w:rFonts w:eastAsia="仿宋_GB2312"/>
          <w:color w:val="000000"/>
          <w:sz w:val="36"/>
          <w:szCs w:val="36"/>
        </w:rPr>
      </w:pPr>
      <w:r>
        <w:rPr>
          <w:rFonts w:ascii="楷体_GB2312" w:hAnsi="华文中宋" w:eastAsia="楷体_GB2312"/>
          <w:sz w:val="32"/>
          <w:szCs w:val="36"/>
        </w:rPr>
        <w:br w:type="page"/>
      </w:r>
      <w:r>
        <w:rPr>
          <w:rFonts w:eastAsia="仿宋_GB2312"/>
          <w:color w:val="000000"/>
          <w:sz w:val="36"/>
          <w:szCs w:val="36"/>
        </w:rPr>
        <w:t>填写说明</w:t>
      </w:r>
    </w:p>
    <w:p>
      <w:pPr>
        <w:jc w:val="center"/>
        <w:rPr>
          <w:rFonts w:eastAsia="仿宋_GB2312"/>
          <w:color w:val="000000"/>
          <w:sz w:val="36"/>
          <w:szCs w:val="36"/>
        </w:rPr>
      </w:pPr>
    </w:p>
    <w:p>
      <w:pPr>
        <w:numPr>
          <w:ilvl w:val="0"/>
          <w:numId w:val="1"/>
        </w:numPr>
        <w:spacing w:line="480" w:lineRule="auto"/>
        <w:rPr>
          <w:rFonts w:eastAsia="仿宋_GB2312"/>
          <w:color w:val="000000"/>
          <w:sz w:val="24"/>
        </w:rPr>
      </w:pPr>
      <w:r>
        <w:rPr>
          <w:rFonts w:hint="eastAsia" w:eastAsia="仿宋_GB2312"/>
          <w:color w:val="000000"/>
          <w:sz w:val="24"/>
        </w:rPr>
        <w:t>任务</w:t>
      </w:r>
      <w:r>
        <w:rPr>
          <w:rFonts w:eastAsia="仿宋_GB2312"/>
          <w:color w:val="000000"/>
          <w:sz w:val="24"/>
        </w:rPr>
        <w:t>书中各项内容用“小四”号仿宋体填写。</w:t>
      </w:r>
    </w:p>
    <w:p>
      <w:pPr>
        <w:numPr>
          <w:ilvl w:val="0"/>
          <w:numId w:val="1"/>
        </w:numPr>
        <w:spacing w:line="480" w:lineRule="auto"/>
        <w:rPr>
          <w:rFonts w:eastAsia="仿宋_GB2312"/>
          <w:color w:val="000000"/>
          <w:sz w:val="24"/>
        </w:rPr>
      </w:pPr>
      <w:r>
        <w:rPr>
          <w:rFonts w:eastAsia="仿宋_GB2312"/>
          <w:color w:val="000000"/>
          <w:sz w:val="24"/>
        </w:rPr>
        <w:t>表格空间不足的，可以</w:t>
      </w:r>
      <w:r>
        <w:rPr>
          <w:rFonts w:hint="eastAsia" w:eastAsia="仿宋_GB2312"/>
          <w:color w:val="000000"/>
          <w:sz w:val="24"/>
        </w:rPr>
        <w:t>自行调整，但页码要清楚</w:t>
      </w:r>
      <w:r>
        <w:rPr>
          <w:rFonts w:eastAsia="仿宋_GB2312"/>
          <w:color w:val="000000"/>
          <w:sz w:val="24"/>
        </w:rPr>
        <w:t>。</w:t>
      </w:r>
    </w:p>
    <w:p>
      <w:pPr>
        <w:numPr>
          <w:ilvl w:val="0"/>
          <w:numId w:val="1"/>
        </w:numPr>
        <w:spacing w:line="480" w:lineRule="auto"/>
        <w:rPr>
          <w:rFonts w:eastAsia="仿宋_GB2312"/>
          <w:color w:val="000000"/>
          <w:sz w:val="24"/>
        </w:rPr>
      </w:pPr>
      <w:r>
        <w:rPr>
          <w:rFonts w:hint="eastAsia" w:eastAsia="仿宋_GB2312"/>
          <w:color w:val="000000"/>
          <w:sz w:val="24"/>
        </w:rPr>
        <w:t>请在本任务书第3页（空白）处补充任务书目录。</w:t>
      </w:r>
    </w:p>
    <w:p>
      <w:pPr>
        <w:numPr>
          <w:ilvl w:val="0"/>
          <w:numId w:val="1"/>
        </w:numPr>
        <w:spacing w:line="480" w:lineRule="auto"/>
        <w:rPr>
          <w:rFonts w:eastAsia="仿宋_GB2312"/>
          <w:color w:val="000000"/>
          <w:sz w:val="24"/>
        </w:rPr>
      </w:pPr>
      <w:r>
        <w:rPr>
          <w:rFonts w:hint="eastAsia" w:eastAsia="仿宋_GB2312"/>
          <w:color w:val="000000"/>
          <w:sz w:val="24"/>
        </w:rPr>
        <w:t>著作、教材、论文须已刊登在正式期刊上或为正式出版物，截止时间为</w:t>
      </w:r>
      <w:r>
        <w:rPr>
          <w:rFonts w:eastAsia="仿宋_GB2312"/>
          <w:color w:val="000000"/>
          <w:sz w:val="24"/>
        </w:rPr>
        <w:t>2022</w:t>
      </w:r>
      <w:r>
        <w:rPr>
          <w:rFonts w:hint="eastAsia" w:eastAsia="仿宋_GB2312"/>
          <w:color w:val="000000"/>
          <w:sz w:val="24"/>
        </w:rPr>
        <w:t>年</w:t>
      </w:r>
      <w:r>
        <w:rPr>
          <w:rFonts w:eastAsia="仿宋_GB2312"/>
          <w:color w:val="000000"/>
          <w:sz w:val="24"/>
        </w:rPr>
        <w:t>5</w:t>
      </w:r>
      <w:r>
        <w:rPr>
          <w:rFonts w:hint="eastAsia" w:eastAsia="仿宋_GB2312"/>
          <w:color w:val="000000"/>
          <w:sz w:val="24"/>
        </w:rPr>
        <w:t>月3</w:t>
      </w:r>
      <w:r>
        <w:rPr>
          <w:rFonts w:eastAsia="仿宋_GB2312"/>
          <w:color w:val="000000"/>
          <w:sz w:val="24"/>
        </w:rPr>
        <w:t>1</w:t>
      </w:r>
      <w:r>
        <w:rPr>
          <w:rFonts w:hint="eastAsia" w:eastAsia="仿宋_GB2312"/>
          <w:color w:val="000000"/>
          <w:sz w:val="24"/>
        </w:rPr>
        <w:t>日。</w:t>
      </w:r>
    </w:p>
    <w:p>
      <w:pPr>
        <w:widowControl/>
        <w:jc w:val="left"/>
        <w:rPr>
          <w:rFonts w:eastAsia="仿宋_GB2312"/>
          <w:color w:val="000000"/>
          <w:sz w:val="24"/>
        </w:rPr>
      </w:pPr>
      <w:r>
        <w:rPr>
          <w:rFonts w:eastAsia="仿宋_GB2312"/>
          <w:color w:val="000000"/>
          <w:sz w:val="24"/>
        </w:rPr>
        <w:br w:type="page"/>
      </w:r>
    </w:p>
    <w:p>
      <w:pPr>
        <w:pStyle w:val="16"/>
        <w:jc w:val="center"/>
        <w:rPr>
          <w:rFonts w:eastAsia="仿宋_GB2312"/>
          <w:color w:val="auto"/>
          <w:sz w:val="24"/>
        </w:rPr>
      </w:pPr>
      <w:r>
        <w:rPr>
          <w:rFonts w:hint="eastAsia" w:ascii="黑体" w:hAnsi="黑体" w:eastAsia="黑体"/>
          <w:color w:val="auto"/>
          <w:sz w:val="32"/>
          <w:szCs w:val="24"/>
        </w:rPr>
        <w:t>建设任务</w:t>
      </w:r>
      <w:r>
        <w:rPr>
          <w:rFonts w:ascii="黑体" w:hAnsi="黑体" w:eastAsia="黑体"/>
          <w:color w:val="auto"/>
          <w:sz w:val="32"/>
          <w:szCs w:val="24"/>
        </w:rPr>
        <w:t>书目录</w:t>
      </w:r>
      <w:r>
        <w:rPr>
          <w:rStyle w:val="11"/>
          <w:rFonts w:eastAsia="仿宋_GB2312"/>
          <w:color w:val="auto"/>
          <w:sz w:val="24"/>
        </w:rPr>
        <w:footnoteReference w:id="0"/>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一：基本情况</w:t>
      </w:r>
      <w:r>
        <w:rPr>
          <w:rFonts w:hint="eastAsia" w:ascii="宋体" w:hAnsi="宋体" w:cs="宋体"/>
          <w:sz w:val="24"/>
          <w:szCs w:val="24"/>
          <w:lang w:val="en-US" w:eastAsia="zh-CN"/>
        </w:rPr>
        <w:t>........................................................4</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 基本</w:t>
      </w:r>
      <w:r>
        <w:rPr>
          <w:rFonts w:hint="eastAsia" w:ascii="宋体" w:hAnsi="宋体" w:cs="宋体"/>
          <w:sz w:val="24"/>
          <w:szCs w:val="24"/>
          <w:lang w:val="en-US" w:eastAsia="zh-CN"/>
        </w:rPr>
        <w:t>情况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 教研室负责人..........................</w:t>
      </w:r>
      <w:r>
        <w:rPr>
          <w:rFonts w:hint="eastAsia" w:ascii="宋体" w:hAnsi="宋体" w:cs="宋体"/>
          <w:sz w:val="24"/>
          <w:szCs w:val="24"/>
          <w:lang w:val="en-US" w:eastAsia="zh-CN"/>
        </w:rPr>
        <w:t>......................4</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 教研室成员.....................</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 教研室发展历程、整体概况及运行情况................</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 教研室负责人及成员近3年为本科生授课情况..........</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二：建设载体</w:t>
      </w:r>
      <w:r>
        <w:rPr>
          <w:rFonts w:hint="eastAsia" w:ascii="宋体" w:hAnsi="宋体" w:cs="宋体"/>
          <w:sz w:val="24"/>
          <w:szCs w:val="24"/>
          <w:lang w:val="en-US" w:eastAsia="zh-CN"/>
        </w:rPr>
        <w:t>........................................................6</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三：建设基础</w:t>
      </w:r>
      <w:r>
        <w:rPr>
          <w:rFonts w:hint="eastAsia" w:ascii="宋体" w:hAnsi="宋体" w:cs="宋体"/>
          <w:sz w:val="24"/>
          <w:szCs w:val="24"/>
          <w:lang w:val="en-US" w:eastAsia="zh-CN"/>
        </w:rPr>
        <w:t>........................................................7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3-1环境条件</w:t>
      </w:r>
      <w:r>
        <w:rPr>
          <w:rFonts w:hint="eastAsia" w:ascii="宋体" w:hAnsi="宋体" w:cs="宋体"/>
          <w:sz w:val="24"/>
          <w:szCs w:val="24"/>
          <w:lang w:val="en-US" w:eastAsia="zh-CN"/>
        </w:rPr>
        <w:t>.....................................................7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3-2教研室成立以来制定的主要管理和运行制度</w:t>
      </w:r>
      <w:r>
        <w:rPr>
          <w:rFonts w:hint="eastAsia" w:ascii="宋体" w:hAnsi="宋体" w:cs="宋体"/>
          <w:sz w:val="24"/>
          <w:szCs w:val="24"/>
          <w:lang w:val="en-US" w:eastAsia="zh-CN"/>
        </w:rPr>
        <w:t>.......................7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3-3教研室成立以来开展的教学和教研活动</w:t>
      </w:r>
      <w:r>
        <w:rPr>
          <w:rFonts w:hint="eastAsia" w:ascii="宋体" w:hAnsi="宋体" w:cs="宋体"/>
          <w:sz w:val="24"/>
          <w:szCs w:val="24"/>
          <w:lang w:val="en-US" w:eastAsia="zh-CN"/>
        </w:rPr>
        <w:t>...........................7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教研室培养教学梯队的主要举措和成效</w:t>
      </w:r>
      <w:r>
        <w:rPr>
          <w:rFonts w:hint="eastAsia" w:ascii="宋体" w:hAnsi="宋体" w:cs="宋体"/>
          <w:sz w:val="24"/>
          <w:szCs w:val="24"/>
          <w:lang w:val="en-US" w:eastAsia="zh-CN"/>
        </w:rPr>
        <w:t>..........................7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 支持与保障</w:t>
      </w:r>
      <w:r>
        <w:rPr>
          <w:rFonts w:hint="eastAsia" w:ascii="宋体" w:hAnsi="宋体" w:cs="宋体"/>
          <w:sz w:val="24"/>
          <w:szCs w:val="24"/>
          <w:lang w:val="en-US" w:eastAsia="zh-CN"/>
        </w:rPr>
        <w:t>..................................................8</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四：建设方案</w:t>
      </w:r>
      <w:r>
        <w:rPr>
          <w:rFonts w:hint="eastAsia" w:ascii="宋体" w:hAnsi="宋体" w:cs="宋体"/>
          <w:sz w:val="24"/>
          <w:szCs w:val="24"/>
          <w:lang w:val="en-US" w:eastAsia="zh-CN"/>
        </w:rPr>
        <w:t>........................................................9</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4-1教研室建设定位及主要目标</w:t>
      </w:r>
      <w:r>
        <w:rPr>
          <w:rFonts w:hint="eastAsia" w:ascii="宋体" w:hAnsi="宋体" w:cs="宋体"/>
          <w:sz w:val="24"/>
          <w:szCs w:val="24"/>
          <w:lang w:val="en-US" w:eastAsia="zh-CN"/>
        </w:rPr>
        <w:t>.....................................9</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4-2 主要建设内容及建设进度安排</w:t>
      </w:r>
      <w:r>
        <w:rPr>
          <w:rFonts w:hint="eastAsia" w:ascii="宋体" w:hAnsi="宋体" w:cs="宋体"/>
          <w:sz w:val="24"/>
          <w:szCs w:val="24"/>
          <w:lang w:val="en-US" w:eastAsia="zh-CN"/>
        </w:rPr>
        <w:t>..................................9</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4-3 教研室的主要特色和创新点</w:t>
      </w:r>
      <w:r>
        <w:rPr>
          <w:rFonts w:hint="eastAsia" w:ascii="宋体" w:hAnsi="宋体" w:cs="宋体"/>
          <w:sz w:val="24"/>
          <w:szCs w:val="24"/>
          <w:lang w:val="en-US" w:eastAsia="zh-CN"/>
        </w:rPr>
        <w:t>...................................10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4-4 预期建设成效及成果推广计划</w:t>
      </w:r>
      <w:r>
        <w:rPr>
          <w:rFonts w:hint="eastAsia" w:ascii="宋体" w:hAnsi="宋体" w:cs="宋体"/>
          <w:sz w:val="24"/>
          <w:szCs w:val="24"/>
          <w:lang w:val="en-US" w:eastAsia="zh-CN"/>
        </w:rPr>
        <w:t>.................................10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五：建设经费预算</w:t>
      </w:r>
      <w:r>
        <w:rPr>
          <w:rFonts w:hint="eastAsia" w:ascii="宋体" w:hAnsi="宋体" w:cs="宋体"/>
          <w:sz w:val="24"/>
          <w:szCs w:val="24"/>
          <w:lang w:val="en-US" w:eastAsia="zh-CN"/>
        </w:rPr>
        <w:t>...................................................11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六：所在单位推荐意见</w:t>
      </w:r>
      <w:r>
        <w:rPr>
          <w:rFonts w:hint="eastAsia" w:ascii="宋体" w:hAnsi="宋体" w:cs="宋体"/>
          <w:sz w:val="24"/>
          <w:szCs w:val="24"/>
          <w:lang w:val="en-US" w:eastAsia="zh-CN"/>
        </w:rPr>
        <w:t>...............................................11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七：项目管理部门意见</w:t>
      </w:r>
      <w:r>
        <w:rPr>
          <w:rFonts w:hint="eastAsia" w:ascii="宋体" w:hAnsi="宋体" w:cs="宋体"/>
          <w:sz w:val="24"/>
          <w:szCs w:val="24"/>
          <w:lang w:val="en-US" w:eastAsia="zh-CN"/>
        </w:rPr>
        <w:t>...............................................11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widowControl/>
        <w:jc w:val="left"/>
        <w:rPr>
          <w:rFonts w:hint="default" w:ascii="楷体_GB2312" w:hAnsi="华文中宋" w:eastAsia="楷体_GB2312"/>
          <w:sz w:val="32"/>
          <w:szCs w:val="36"/>
          <w:lang w:val="en-US" w:eastAsia="zh-CN"/>
        </w:rPr>
      </w:pPr>
      <w:r>
        <w:rPr>
          <w:rFonts w:hint="eastAsia" w:ascii="楷体_GB2312" w:hAnsi="华文中宋" w:eastAsia="楷体_GB2312"/>
          <w:sz w:val="32"/>
          <w:szCs w:val="36"/>
          <w:lang w:val="en-US" w:eastAsia="zh-CN"/>
        </w:rPr>
        <w:t xml:space="preserve">    </w:t>
      </w:r>
    </w:p>
    <w:p>
      <w:pPr>
        <w:tabs>
          <w:tab w:val="left" w:pos="6840"/>
          <w:tab w:val="left" w:pos="7020"/>
        </w:tabs>
        <w:jc w:val="center"/>
        <w:rPr>
          <w:rFonts w:ascii="楷体_GB2312" w:hAnsi="华文中宋" w:eastAsia="楷体_GB2312"/>
          <w:sz w:val="32"/>
          <w:szCs w:val="36"/>
        </w:rPr>
      </w:pPr>
    </w:p>
    <w:p>
      <w:pPr>
        <w:widowControl/>
        <w:spacing w:before="120" w:beforeLines="50"/>
        <w:jc w:val="left"/>
        <w:rPr>
          <w:rFonts w:eastAsia="仿宋_GB2312"/>
          <w:b/>
          <w:color w:val="000000"/>
          <w:sz w:val="32"/>
          <w:szCs w:val="18"/>
        </w:rPr>
      </w:pPr>
      <w:r>
        <w:rPr>
          <w:rFonts w:ascii="楷体_GB2312" w:hAnsi="华文中宋" w:eastAsia="楷体_GB2312"/>
          <w:b/>
          <w:sz w:val="36"/>
          <w:szCs w:val="36"/>
        </w:rPr>
        <w:br w:type="page"/>
      </w:r>
      <w:r>
        <w:rPr>
          <w:rStyle w:val="15"/>
          <w:rFonts w:hint="eastAsia"/>
        </w:rPr>
        <w:t>一</w:t>
      </w:r>
      <w:r>
        <w:rPr>
          <w:rStyle w:val="15"/>
        </w:rPr>
        <w:t>、</w:t>
      </w:r>
      <w:r>
        <w:rPr>
          <w:rStyle w:val="15"/>
          <w:rFonts w:hint="eastAsia"/>
        </w:rPr>
        <w:t>基本情况</w:t>
      </w:r>
    </w:p>
    <w:tbl>
      <w:tblPr>
        <w:tblStyle w:val="8"/>
        <w:tblpPr w:leftFromText="180" w:rightFromText="180" w:vertAnchor="text" w:horzAnchor="margin" w:tblpXSpec="center" w:tblpY="218"/>
        <w:tblW w:w="1048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5"/>
        <w:gridCol w:w="48"/>
        <w:gridCol w:w="1417"/>
        <w:gridCol w:w="35"/>
        <w:gridCol w:w="816"/>
        <w:gridCol w:w="258"/>
        <w:gridCol w:w="451"/>
        <w:gridCol w:w="246"/>
        <w:gridCol w:w="462"/>
        <w:gridCol w:w="300"/>
        <w:gridCol w:w="287"/>
        <w:gridCol w:w="264"/>
        <w:gridCol w:w="850"/>
        <w:gridCol w:w="901"/>
        <w:gridCol w:w="14"/>
        <w:gridCol w:w="645"/>
        <w:gridCol w:w="843"/>
        <w:gridCol w:w="149"/>
        <w:gridCol w:w="652"/>
        <w:gridCol w:w="198"/>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trPr>
        <w:tc>
          <w:tcPr>
            <w:tcW w:w="843" w:type="dxa"/>
            <w:gridSpan w:val="2"/>
            <w:vMerge w:val="restart"/>
            <w:tcBorders>
              <w:top w:val="single" w:color="auto" w:sz="6" w:space="0"/>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hint="eastAsia" w:ascii="Times New Roman" w:hAnsi="Times New Roman" w:eastAsia="仿宋_GB2312"/>
                <w:color w:val="000000"/>
                <w:szCs w:val="18"/>
              </w:rPr>
              <w:t>1-1</w:t>
            </w:r>
          </w:p>
        </w:tc>
        <w:tc>
          <w:tcPr>
            <w:tcW w:w="3223" w:type="dxa"/>
            <w:gridSpan w:val="6"/>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rPr>
                <w:rFonts w:ascii="Times New Roman" w:hAnsi="Times New Roman" w:eastAsia="仿宋_GB2312"/>
                <w:color w:val="000000"/>
                <w:szCs w:val="18"/>
              </w:rPr>
            </w:pPr>
            <w:r>
              <w:rPr>
                <w:rFonts w:hint="eastAsia" w:ascii="Times New Roman" w:hAnsi="Times New Roman" w:eastAsia="仿宋_GB2312"/>
                <w:color w:val="000000"/>
                <w:szCs w:val="18"/>
              </w:rPr>
              <w:t>教研室</w:t>
            </w:r>
            <w:r>
              <w:rPr>
                <w:rFonts w:ascii="Times New Roman" w:hAnsi="Times New Roman" w:eastAsia="仿宋_GB2312"/>
                <w:color w:val="000000"/>
                <w:szCs w:val="18"/>
              </w:rPr>
              <w:t>名称</w:t>
            </w:r>
          </w:p>
        </w:tc>
        <w:tc>
          <w:tcPr>
            <w:tcW w:w="6416" w:type="dxa"/>
            <w:gridSpan w:val="1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华文楷体" w:hAnsi="华文楷体" w:eastAsia="华文楷体" w:cs="仿宋"/>
                <w:sz w:val="22"/>
                <w:szCs w:val="28"/>
                <w:lang w:val="en-US" w:eastAsia="zh-CN"/>
              </w:rPr>
            </w:pPr>
            <w:r>
              <w:rPr>
                <w:rFonts w:hint="eastAsia" w:ascii="仿宋" w:hAnsi="仿宋" w:eastAsia="仿宋" w:cs="仿宋"/>
                <w:sz w:val="24"/>
                <w:szCs w:val="24"/>
                <w:lang w:val="en-US" w:eastAsia="zh-CN"/>
              </w:rPr>
              <w:t>数字教师网平台课程群教研室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3223" w:type="dxa"/>
            <w:gridSpan w:val="6"/>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rPr>
                <w:rFonts w:ascii="Times New Roman" w:hAnsi="Times New Roman" w:eastAsia="仿宋_GB2312"/>
                <w:color w:val="000000"/>
                <w:szCs w:val="18"/>
              </w:rPr>
            </w:pPr>
            <w:r>
              <w:rPr>
                <w:rFonts w:hint="eastAsia" w:ascii="Times New Roman" w:hAnsi="Times New Roman" w:eastAsia="仿宋_GB2312"/>
                <w:color w:val="000000"/>
                <w:szCs w:val="18"/>
              </w:rPr>
              <w:t>教研室</w:t>
            </w:r>
            <w:r>
              <w:rPr>
                <w:rFonts w:ascii="Times New Roman" w:hAnsi="Times New Roman" w:eastAsia="仿宋_GB2312"/>
                <w:color w:val="000000"/>
                <w:szCs w:val="18"/>
              </w:rPr>
              <w:t>所属专业类</w:t>
            </w:r>
          </w:p>
        </w:tc>
        <w:tc>
          <w:tcPr>
            <w:tcW w:w="6416" w:type="dxa"/>
            <w:gridSpan w:val="1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数据科学与大数据技术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3223" w:type="dxa"/>
            <w:gridSpan w:val="6"/>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rPr>
                <w:rFonts w:ascii="Times New Roman" w:hAnsi="Times New Roman" w:eastAsia="仿宋_GB2312"/>
                <w:color w:val="000000"/>
                <w:szCs w:val="18"/>
              </w:rPr>
            </w:pPr>
            <w:r>
              <w:rPr>
                <w:rFonts w:hint="eastAsia" w:ascii="Times New Roman" w:hAnsi="Times New Roman" w:eastAsia="仿宋_GB2312"/>
                <w:color w:val="000000"/>
                <w:szCs w:val="18"/>
              </w:rPr>
              <w:t>所属专业类</w:t>
            </w:r>
            <w:r>
              <w:rPr>
                <w:rFonts w:ascii="Times New Roman" w:hAnsi="Times New Roman" w:eastAsia="仿宋_GB2312"/>
                <w:color w:val="000000"/>
                <w:szCs w:val="18"/>
              </w:rPr>
              <w:t>代码</w:t>
            </w:r>
          </w:p>
        </w:tc>
        <w:tc>
          <w:tcPr>
            <w:tcW w:w="6416" w:type="dxa"/>
            <w:gridSpan w:val="1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0836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5" w:hRule="atLeast"/>
        </w:trPr>
        <w:tc>
          <w:tcPr>
            <w:tcW w:w="843" w:type="dxa"/>
            <w:gridSpan w:val="2"/>
            <w:vMerge w:val="restart"/>
            <w:tcBorders>
              <w:top w:val="single" w:color="auto" w:sz="6" w:space="0"/>
              <w:left w:val="single" w:color="auto" w:sz="6" w:space="0"/>
              <w:right w:val="single" w:color="auto" w:sz="6" w:space="0"/>
            </w:tcBorders>
            <w:vAlign w:val="center"/>
          </w:tcPr>
          <w:p>
            <w:pPr>
              <w:pStyle w:val="7"/>
              <w:spacing w:before="0" w:beforeAutospacing="0" w:after="0" w:afterAutospacing="0"/>
              <w:ind w:firstLine="120" w:firstLineChars="50"/>
              <w:rPr>
                <w:rFonts w:ascii="Times New Roman" w:hAnsi="Times New Roman" w:eastAsia="仿宋_GB2312"/>
                <w:color w:val="000000"/>
                <w:szCs w:val="18"/>
              </w:rPr>
            </w:pPr>
            <w:r>
              <w:rPr>
                <w:rFonts w:ascii="Times New Roman" w:hAnsi="Times New Roman" w:eastAsia="仿宋_GB2312"/>
                <w:color w:val="000000"/>
                <w:szCs w:val="18"/>
              </w:rPr>
              <w:t>1-2</w:t>
            </w:r>
            <w:r>
              <w:rPr>
                <w:rFonts w:hint="eastAsia" w:ascii="Times New Roman" w:hAnsi="Times New Roman" w:eastAsia="仿宋_GB2312"/>
                <w:color w:val="000000"/>
                <w:szCs w:val="18"/>
              </w:rPr>
              <w:t xml:space="preserve"> </w:t>
            </w:r>
          </w:p>
          <w:p>
            <w:pPr>
              <w:pStyle w:val="7"/>
              <w:spacing w:before="0" w:beforeAutospacing="0" w:after="0" w:afterAutospacing="0"/>
              <w:rPr>
                <w:rFonts w:ascii="Times New Roman" w:hAnsi="Times New Roman" w:eastAsia="仿宋_GB2312"/>
                <w:color w:val="000000"/>
                <w:szCs w:val="18"/>
              </w:rPr>
            </w:pPr>
            <w:r>
              <w:rPr>
                <w:rFonts w:hint="eastAsia" w:ascii="Times New Roman" w:hAnsi="Times New Roman" w:eastAsia="仿宋_GB2312"/>
                <w:color w:val="000000"/>
                <w:szCs w:val="18"/>
              </w:rPr>
              <w:t>教研室</w:t>
            </w:r>
            <w:r>
              <w:rPr>
                <w:rFonts w:ascii="Times New Roman" w:hAnsi="Times New Roman" w:eastAsia="仿宋_GB2312"/>
                <w:color w:val="000000"/>
                <w:szCs w:val="18"/>
              </w:rPr>
              <w:t>负责人</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ascii="Times New Roman" w:hAnsi="Times New Roman" w:eastAsia="仿宋_GB2312"/>
                <w:color w:val="000000"/>
                <w:szCs w:val="18"/>
              </w:rPr>
              <w:t>姓名</w:t>
            </w:r>
          </w:p>
        </w:tc>
        <w:tc>
          <w:tcPr>
            <w:tcW w:w="180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熊健</w:t>
            </w:r>
          </w:p>
        </w:tc>
        <w:tc>
          <w:tcPr>
            <w:tcW w:w="1049"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性别</w:t>
            </w:r>
          </w:p>
        </w:tc>
        <w:tc>
          <w:tcPr>
            <w:tcW w:w="2015"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男</w:t>
            </w:r>
          </w:p>
        </w:tc>
        <w:tc>
          <w:tcPr>
            <w:tcW w:w="1502"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年龄</w:t>
            </w:r>
          </w:p>
        </w:tc>
        <w:tc>
          <w:tcPr>
            <w:tcW w:w="1850"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0"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pacing w:val="-16"/>
              </w:rPr>
            </w:pPr>
            <w:r>
              <w:rPr>
                <w:rFonts w:ascii="Times New Roman" w:hAnsi="Times New Roman" w:eastAsia="仿宋_GB2312"/>
                <w:color w:val="000000"/>
                <w:szCs w:val="18"/>
              </w:rPr>
              <w:t>专业技术职务</w:t>
            </w:r>
          </w:p>
        </w:tc>
        <w:tc>
          <w:tcPr>
            <w:tcW w:w="180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教授</w:t>
            </w:r>
          </w:p>
        </w:tc>
        <w:tc>
          <w:tcPr>
            <w:tcW w:w="1049"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学位</w:t>
            </w:r>
          </w:p>
        </w:tc>
        <w:tc>
          <w:tcPr>
            <w:tcW w:w="2015"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博士</w:t>
            </w:r>
          </w:p>
        </w:tc>
        <w:tc>
          <w:tcPr>
            <w:tcW w:w="1502"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手机号码</w:t>
            </w:r>
          </w:p>
        </w:tc>
        <w:tc>
          <w:tcPr>
            <w:tcW w:w="1850"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13826086784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0"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邮箱</w:t>
            </w:r>
          </w:p>
        </w:tc>
        <w:tc>
          <w:tcPr>
            <w:tcW w:w="8222" w:type="dxa"/>
            <w:gridSpan w:val="18"/>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ind w:firstLine="480" w:firstLineChars="200"/>
              <w:jc w:val="center"/>
              <w:rPr>
                <w:rFonts w:hint="default" w:ascii="Times New Roman" w:hAnsi="Times New Roman" w:eastAsia="仿宋_GB2312"/>
                <w:color w:val="000000"/>
                <w:szCs w:val="18"/>
                <w:lang w:val="en-US" w:eastAsia="zh-CN"/>
              </w:rPr>
            </w:pPr>
            <w:r>
              <w:rPr>
                <w:rFonts w:hint="eastAsia" w:ascii="仿宋" w:hAnsi="仿宋" w:eastAsia="仿宋" w:cs="仿宋"/>
                <w:kern w:val="2"/>
                <w:sz w:val="24"/>
                <w:szCs w:val="24"/>
                <w:lang w:val="en-US" w:eastAsia="zh-CN" w:bidi="ar-SA"/>
              </w:rPr>
              <w:t>709663659@qq.com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3"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主要职责</w:t>
            </w:r>
          </w:p>
        </w:tc>
        <w:tc>
          <w:tcPr>
            <w:tcW w:w="8222" w:type="dxa"/>
            <w:gridSpan w:val="18"/>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ind w:firstLine="480" w:firstLineChars="200"/>
              <w:jc w:val="left"/>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大数据专业负责人，负责大数据专业建设规划，全面负责大数据教研室的规划与任务分配。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2" w:hRule="atLeast"/>
        </w:trPr>
        <w:tc>
          <w:tcPr>
            <w:tcW w:w="843" w:type="dxa"/>
            <w:gridSpan w:val="2"/>
            <w:vMerge w:val="continue"/>
            <w:tcBorders>
              <w:left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hint="eastAsia" w:ascii="Times New Roman" w:hAnsi="Times New Roman" w:eastAsia="仿宋_GB2312"/>
                <w:color w:val="000000"/>
                <w:szCs w:val="18"/>
              </w:rPr>
              <w:t>工作</w:t>
            </w:r>
            <w:r>
              <w:rPr>
                <w:rFonts w:ascii="Times New Roman" w:hAnsi="Times New Roman" w:eastAsia="仿宋_GB2312"/>
                <w:color w:val="000000"/>
                <w:szCs w:val="18"/>
              </w:rPr>
              <w:t>经历</w:t>
            </w:r>
          </w:p>
        </w:tc>
        <w:tc>
          <w:tcPr>
            <w:tcW w:w="8222" w:type="dxa"/>
            <w:gridSpan w:val="18"/>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2021年3月至今，广州华商学院，大数据与统计系 专业负责人。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03" w:hRule="atLeast"/>
        </w:trPr>
        <w:tc>
          <w:tcPr>
            <w:tcW w:w="843" w:type="dxa"/>
            <w:gridSpan w:val="2"/>
            <w:vMerge w:val="continue"/>
            <w:tcBorders>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ascii="Times New Roman" w:hAnsi="Times New Roman" w:eastAsia="仿宋_GB2312"/>
                <w:color w:val="000000"/>
                <w:szCs w:val="18"/>
              </w:rPr>
              <w:t>教</w:t>
            </w:r>
            <w:r>
              <w:rPr>
                <w:rFonts w:hint="eastAsia" w:ascii="Times New Roman" w:hAnsi="Times New Roman" w:eastAsia="仿宋_GB2312"/>
                <w:color w:val="000000"/>
                <w:szCs w:val="18"/>
              </w:rPr>
              <w:t>研</w:t>
            </w:r>
            <w:r>
              <w:rPr>
                <w:rFonts w:ascii="Times New Roman" w:hAnsi="Times New Roman" w:eastAsia="仿宋_GB2312"/>
                <w:color w:val="000000"/>
                <w:szCs w:val="18"/>
              </w:rPr>
              <w:t>主要成果</w:t>
            </w:r>
            <w:r>
              <w:rPr>
                <w:rFonts w:hint="eastAsia" w:ascii="Times New Roman" w:hAnsi="Times New Roman" w:eastAsia="仿宋_GB2312"/>
                <w:color w:val="000000"/>
                <w:szCs w:val="18"/>
              </w:rPr>
              <w:t>(限填最具有代表性的5项)</w:t>
            </w:r>
          </w:p>
        </w:tc>
        <w:tc>
          <w:tcPr>
            <w:tcW w:w="8222" w:type="dxa"/>
            <w:gridSpan w:val="18"/>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项目一：《认知方式中言语偏好的模式识别与共变性证实研究》，国家社科一般项目（2019，18BYY082）</w:t>
            </w:r>
          </w:p>
          <w:p>
            <w:pPr>
              <w:pStyle w:val="7"/>
              <w:spacing w:before="0" w:beforeAutospacing="0" w:after="0" w:afterAutospacing="0"/>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项目二：《语言表征及其重构对个体心理水平的促进：基于观点采择视角》，教育部人文社科项目（2018，17YJAZH098）</w:t>
            </w:r>
          </w:p>
          <w:p>
            <w:pPr>
              <w:pStyle w:val="7"/>
              <w:spacing w:before="0" w:beforeAutospacing="0" w:after="0" w:afterAutospacing="0"/>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项目三：《词性序列的统计推断及其心理统计的应用》，国家统计科学研究重点项目（2017）</w:t>
            </w:r>
          </w:p>
          <w:p>
            <w:pPr>
              <w:pStyle w:val="7"/>
              <w:spacing w:before="0" w:beforeAutospacing="0" w:after="0" w:afterAutospacing="0"/>
              <w:jc w:val="both"/>
              <w:rPr>
                <w:rFonts w:ascii="Times New Roman" w:hAnsi="Times New Roman" w:eastAsia="仿宋_GB2312"/>
                <w:color w:val="000000"/>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8" w:hRule="atLeast"/>
        </w:trPr>
        <w:tc>
          <w:tcPr>
            <w:tcW w:w="843" w:type="dxa"/>
            <w:gridSpan w:val="2"/>
            <w:vMerge w:val="restart"/>
            <w:tcBorders>
              <w:top w:val="single" w:color="auto" w:sz="6" w:space="0"/>
              <w:left w:val="single" w:color="auto" w:sz="6" w:space="0"/>
              <w:right w:val="single" w:color="auto" w:sz="4"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ascii="Times New Roman" w:hAnsi="Times New Roman" w:eastAsia="仿宋_GB2312"/>
                <w:color w:val="000000"/>
                <w:szCs w:val="18"/>
              </w:rPr>
              <w:t>1-3</w:t>
            </w:r>
          </w:p>
          <w:p>
            <w:pPr>
              <w:pStyle w:val="7"/>
              <w:spacing w:before="0" w:beforeAutospacing="0" w:after="0" w:afterAutospacing="0"/>
              <w:jc w:val="center"/>
              <w:rPr>
                <w:rFonts w:ascii="Times New Roman" w:hAnsi="Times New Roman" w:eastAsia="仿宋_GB2312"/>
                <w:color w:val="000000"/>
                <w:szCs w:val="18"/>
              </w:rPr>
            </w:pPr>
            <w:r>
              <w:rPr>
                <w:rFonts w:hint="eastAsia" w:ascii="Times New Roman" w:hAnsi="Times New Roman" w:eastAsia="仿宋_GB2312"/>
                <w:color w:val="000000"/>
                <w:szCs w:val="18"/>
              </w:rPr>
              <w:t>教研室</w:t>
            </w:r>
            <w:r>
              <w:rPr>
                <w:rFonts w:ascii="Times New Roman" w:hAnsi="Times New Roman" w:eastAsia="仿宋_GB2312"/>
                <w:color w:val="000000"/>
                <w:szCs w:val="18"/>
              </w:rPr>
              <w:t>成员</w:t>
            </w:r>
          </w:p>
        </w:tc>
        <w:tc>
          <w:tcPr>
            <w:tcW w:w="1417" w:type="dxa"/>
            <w:tcBorders>
              <w:top w:val="single" w:color="auto" w:sz="6" w:space="0"/>
              <w:left w:val="single" w:color="auto" w:sz="4" w:space="0"/>
              <w:bottom w:val="single" w:color="auto" w:sz="4"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正高</w:t>
            </w:r>
          </w:p>
        </w:tc>
        <w:tc>
          <w:tcPr>
            <w:tcW w:w="70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副高</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中级</w:t>
            </w:r>
          </w:p>
        </w:tc>
        <w:tc>
          <w:tcPr>
            <w:tcW w:w="851"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其它</w:t>
            </w:r>
          </w:p>
        </w:tc>
        <w:tc>
          <w:tcPr>
            <w:tcW w:w="850"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博士</w:t>
            </w:r>
          </w:p>
        </w:tc>
        <w:tc>
          <w:tcPr>
            <w:tcW w:w="915"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硕士</w:t>
            </w:r>
          </w:p>
        </w:tc>
        <w:tc>
          <w:tcPr>
            <w:tcW w:w="645"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学士</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其它</w:t>
            </w:r>
          </w:p>
        </w:tc>
        <w:tc>
          <w:tcPr>
            <w:tcW w:w="850"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总人数</w:t>
            </w:r>
          </w:p>
        </w:tc>
        <w:tc>
          <w:tcPr>
            <w:tcW w:w="851"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平均</w:t>
            </w:r>
          </w:p>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年龄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8" w:hRule="atLeast"/>
        </w:trPr>
        <w:tc>
          <w:tcPr>
            <w:tcW w:w="843" w:type="dxa"/>
            <w:gridSpan w:val="2"/>
            <w:vMerge w:val="continue"/>
            <w:tcBorders>
              <w:left w:val="single" w:color="auto" w:sz="6" w:space="0"/>
              <w:right w:val="single" w:color="auto" w:sz="4"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4" w:space="0"/>
              <w:left w:val="single" w:color="auto" w:sz="4" w:space="0"/>
              <w:bottom w:val="single" w:color="auto" w:sz="4"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ascii="Times New Roman" w:hAnsi="Times New Roman" w:eastAsia="仿宋_GB2312"/>
                <w:color w:val="000000"/>
                <w:sz w:val="21"/>
                <w:szCs w:val="21"/>
              </w:rPr>
              <w:t>人数</w:t>
            </w:r>
          </w:p>
        </w:tc>
        <w:tc>
          <w:tcPr>
            <w:tcW w:w="851" w:type="dxa"/>
            <w:gridSpan w:val="2"/>
            <w:tcBorders>
              <w:top w:val="single" w:color="auto" w:sz="6" w:space="0"/>
              <w:left w:val="single" w:color="auto" w:sz="6" w:space="0"/>
              <w:bottom w:val="single" w:color="auto" w:sz="4"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w:t>
            </w:r>
          </w:p>
        </w:tc>
        <w:tc>
          <w:tcPr>
            <w:tcW w:w="70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w:t>
            </w:r>
          </w:p>
        </w:tc>
        <w:tc>
          <w:tcPr>
            <w:tcW w:w="851"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5</w:t>
            </w:r>
          </w:p>
        </w:tc>
        <w:tc>
          <w:tcPr>
            <w:tcW w:w="850"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1</w:t>
            </w:r>
          </w:p>
        </w:tc>
        <w:tc>
          <w:tcPr>
            <w:tcW w:w="915"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7</w:t>
            </w:r>
          </w:p>
        </w:tc>
        <w:tc>
          <w:tcPr>
            <w:tcW w:w="645"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850" w:type="dxa"/>
            <w:gridSpan w:val="2"/>
            <w:vMerge w:val="restart"/>
            <w:tcBorders>
              <w:top w:val="single" w:color="auto" w:sz="6" w:space="0"/>
              <w:left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8</w:t>
            </w:r>
          </w:p>
        </w:tc>
        <w:tc>
          <w:tcPr>
            <w:tcW w:w="851" w:type="dxa"/>
            <w:vMerge w:val="restart"/>
            <w:tcBorders>
              <w:top w:val="single" w:color="auto" w:sz="6" w:space="0"/>
              <w:left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8" w:hRule="atLeast"/>
        </w:trPr>
        <w:tc>
          <w:tcPr>
            <w:tcW w:w="843" w:type="dxa"/>
            <w:gridSpan w:val="2"/>
            <w:vMerge w:val="continue"/>
            <w:tcBorders>
              <w:left w:val="single" w:color="auto" w:sz="6" w:space="0"/>
              <w:bottom w:val="single" w:color="auto" w:sz="6" w:space="0"/>
              <w:right w:val="single" w:color="auto" w:sz="4"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1417" w:type="dxa"/>
            <w:tcBorders>
              <w:top w:val="single" w:color="auto" w:sz="4" w:space="0"/>
              <w:left w:val="single" w:color="auto" w:sz="4"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占总人数</w:t>
            </w:r>
          </w:p>
          <w:p>
            <w:pPr>
              <w:pStyle w:val="7"/>
              <w:spacing w:before="0" w:beforeAutospacing="0" w:after="0" w:afterAutospacing="0"/>
              <w:jc w:val="center"/>
              <w:rPr>
                <w:rFonts w:ascii="Times New Roman" w:hAnsi="Times New Roman" w:eastAsia="仿宋_GB2312"/>
                <w:color w:val="000000"/>
                <w:szCs w:val="18"/>
              </w:rPr>
            </w:pPr>
            <w:r>
              <w:rPr>
                <w:rFonts w:ascii="Times New Roman" w:hAnsi="Times New Roman" w:eastAsia="仿宋_GB2312"/>
                <w:color w:val="000000"/>
                <w:sz w:val="21"/>
                <w:szCs w:val="21"/>
              </w:rPr>
              <w:t>比例</w:t>
            </w:r>
          </w:p>
        </w:tc>
        <w:tc>
          <w:tcPr>
            <w:tcW w:w="851" w:type="dxa"/>
            <w:gridSpan w:val="2"/>
            <w:tcBorders>
              <w:top w:val="single" w:color="auto" w:sz="4"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12.5</w:t>
            </w:r>
          </w:p>
        </w:tc>
        <w:tc>
          <w:tcPr>
            <w:tcW w:w="70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25</w:t>
            </w:r>
          </w:p>
        </w:tc>
        <w:tc>
          <w:tcPr>
            <w:tcW w:w="851"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62.5</w:t>
            </w:r>
          </w:p>
        </w:tc>
        <w:tc>
          <w:tcPr>
            <w:tcW w:w="850"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12.5</w:t>
            </w:r>
          </w:p>
        </w:tc>
        <w:tc>
          <w:tcPr>
            <w:tcW w:w="915"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87.5</w:t>
            </w:r>
          </w:p>
        </w:tc>
        <w:tc>
          <w:tcPr>
            <w:tcW w:w="645"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0</w:t>
            </w:r>
          </w:p>
        </w:tc>
        <w:tc>
          <w:tcPr>
            <w:tcW w:w="850" w:type="dxa"/>
            <w:gridSpan w:val="2"/>
            <w:vMerge w:val="continue"/>
            <w:tcBorders>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851" w:type="dxa"/>
            <w:vMerge w:val="continue"/>
            <w:tcBorders>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10482" w:type="dxa"/>
            <w:gridSpan w:val="21"/>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r>
              <w:rPr>
                <w:rFonts w:hint="eastAsia" w:ascii="Times New Roman" w:hAnsi="Times New Roman" w:eastAsia="仿宋_GB2312"/>
                <w:color w:val="000000"/>
                <w:szCs w:val="18"/>
              </w:rPr>
              <w:t>成员</w:t>
            </w:r>
            <w:r>
              <w:rPr>
                <w:rFonts w:ascii="Times New Roman" w:hAnsi="Times New Roman" w:eastAsia="仿宋_GB2312"/>
                <w:color w:val="000000"/>
                <w:szCs w:val="18"/>
              </w:rPr>
              <w:t>基本情况简表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序号</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姓名</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年龄</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专业技术</w:t>
            </w:r>
          </w:p>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职务</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hint="eastAsia" w:ascii="Times New Roman" w:hAnsi="Times New Roman" w:eastAsia="仿宋_GB2312"/>
                <w:color w:val="000000"/>
              </w:rPr>
              <w:t>所在</w:t>
            </w:r>
            <w:r>
              <w:rPr>
                <w:rFonts w:ascii="Times New Roman" w:hAnsi="Times New Roman" w:eastAsia="仿宋_GB2312"/>
                <w:color w:val="000000"/>
              </w:rPr>
              <w:t>专业</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ascii="Times New Roman" w:hAnsi="Times New Roman" w:eastAsia="仿宋_GB2312"/>
                <w:color w:val="000000"/>
              </w:rPr>
              <w:t>承担教学/管理任务</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rPr>
            </w:pPr>
            <w:r>
              <w:rPr>
                <w:rFonts w:hint="eastAsia" w:ascii="Times New Roman" w:hAnsi="Times New Roman" w:eastAsia="仿宋_GB2312"/>
                <w:color w:val="000000"/>
              </w:rPr>
              <w:t>教研室</w:t>
            </w:r>
          </w:p>
          <w:p>
            <w:pPr>
              <w:pStyle w:val="7"/>
              <w:spacing w:before="0" w:beforeAutospacing="0" w:after="0" w:afterAutospacing="0"/>
              <w:jc w:val="center"/>
              <w:rPr>
                <w:rFonts w:ascii="Times New Roman" w:hAnsi="Times New Roman" w:eastAsia="仿宋_GB2312"/>
                <w:color w:val="000000"/>
              </w:rPr>
            </w:pPr>
            <w:r>
              <w:rPr>
                <w:rFonts w:hint="eastAsia" w:ascii="Times New Roman" w:hAnsi="Times New Roman" w:eastAsia="仿宋_GB2312"/>
                <w:color w:val="000000"/>
              </w:rPr>
              <w:t>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Cs w:val="18"/>
              </w:rPr>
            </w:pPr>
            <w:r>
              <w:rPr>
                <w:rFonts w:hint="eastAsia" w:ascii="Times New Roman" w:hAnsi="Times New Roman" w:eastAsia="仿宋_GB2312"/>
                <w:color w:val="000000"/>
                <w:szCs w:val="18"/>
              </w:rPr>
              <w:t>1</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颜远海</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37</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讲师</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计算机科学与技术</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网站建设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Cs w:val="18"/>
              </w:rPr>
            </w:pPr>
            <w:r>
              <w:rPr>
                <w:rFonts w:hint="eastAsia" w:ascii="Times New Roman" w:hAnsi="Times New Roman" w:eastAsia="仿宋_GB2312"/>
                <w:color w:val="000000"/>
                <w:szCs w:val="18"/>
              </w:rPr>
              <w:t>2</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钟广玲</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42</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讲师</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Cs w:val="18"/>
              </w:rPr>
            </w:pPr>
            <w:r>
              <w:rPr>
                <w:rFonts w:hint="eastAsia" w:ascii="Times New Roman" w:hAnsi="Times New Roman" w:eastAsia="仿宋_GB2312"/>
                <w:color w:val="000000"/>
                <w:szCs w:val="18"/>
                <w:lang w:val="en-US" w:eastAsia="zh-CN"/>
              </w:rPr>
              <w:t>计算机科学与技术</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Cs w:val="18"/>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资源规划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ascii="Times New Roman" w:hAnsi="Times New Roman" w:eastAsia="仿宋_GB2312"/>
                <w:color w:val="000000"/>
                <w:szCs w:val="18"/>
              </w:rPr>
            </w:pPr>
            <w:r>
              <w:rPr>
                <w:rFonts w:hint="eastAsia" w:ascii="Times New Roman" w:hAnsi="Times New Roman" w:eastAsia="仿宋_GB2312"/>
                <w:color w:val="000000"/>
                <w:szCs w:val="18"/>
              </w:rPr>
              <w:t>3</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龙冰婷</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29</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助教</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统计学</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资源建设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eastAsia" w:ascii="Times New Roman" w:hAnsi="Times New Roman" w:eastAsia="仿宋_GB2312"/>
                <w:color w:val="000000"/>
                <w:szCs w:val="18"/>
                <w:lang w:eastAsia="zh-CN"/>
              </w:rPr>
            </w:pPr>
            <w:r>
              <w:rPr>
                <w:rFonts w:hint="eastAsia" w:ascii="Times New Roman" w:hAnsi="Times New Roman" w:eastAsia="仿宋_GB2312"/>
                <w:color w:val="000000"/>
                <w:szCs w:val="18"/>
                <w:lang w:val="en-US" w:eastAsia="zh-CN"/>
              </w:rPr>
              <w:t>4</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陈超</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28</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助教</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s="Times New Roman"/>
                <w:color w:val="000000"/>
                <w:kern w:val="0"/>
                <w:sz w:val="24"/>
                <w:szCs w:val="18"/>
                <w:lang w:val="en-US" w:eastAsia="zh-CN" w:bidi="ar-SA"/>
              </w:rPr>
            </w:pPr>
            <w:r>
              <w:rPr>
                <w:rFonts w:hint="eastAsia" w:ascii="Times New Roman" w:hAnsi="Times New Roman" w:eastAsia="仿宋_GB2312"/>
                <w:color w:val="000000"/>
                <w:szCs w:val="18"/>
                <w:lang w:val="en-US" w:eastAsia="zh-CN"/>
              </w:rPr>
              <w:t>计算机科学与技术</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s="Times New Roman"/>
                <w:color w:val="000000"/>
                <w:kern w:val="0"/>
                <w:sz w:val="24"/>
                <w:szCs w:val="18"/>
                <w:lang w:val="en-US" w:eastAsia="zh-CN" w:bidi="ar-SA"/>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实训室平台建设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5</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陈振庭</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28</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助教</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计算数学</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大数据分析项目开发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6</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陶建敏</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28</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助教</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人工智能</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资源开发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trPr>
        <w:tc>
          <w:tcPr>
            <w:tcW w:w="795" w:type="dxa"/>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7</w:t>
            </w:r>
          </w:p>
        </w:tc>
        <w:tc>
          <w:tcPr>
            <w:tcW w:w="1500" w:type="dxa"/>
            <w:gridSpan w:val="3"/>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黄梦莹</w:t>
            </w:r>
          </w:p>
        </w:tc>
        <w:tc>
          <w:tcPr>
            <w:tcW w:w="1074"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29</w:t>
            </w:r>
          </w:p>
        </w:tc>
        <w:tc>
          <w:tcPr>
            <w:tcW w:w="145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ind w:firstLine="480" w:firstLineChars="20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助教</w:t>
            </w:r>
          </w:p>
        </w:tc>
        <w:tc>
          <w:tcPr>
            <w:tcW w:w="2316" w:type="dxa"/>
            <w:gridSpan w:val="5"/>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计算机科学与技术</w:t>
            </w:r>
          </w:p>
        </w:tc>
        <w:tc>
          <w:tcPr>
            <w:tcW w:w="2289" w:type="dxa"/>
            <w:gridSpan w:val="4"/>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专任教师</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jc w:val="center"/>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成果整理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23" w:hRule="atLeast"/>
        </w:trPr>
        <w:tc>
          <w:tcPr>
            <w:tcW w:w="10482" w:type="dxa"/>
            <w:gridSpan w:val="21"/>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jc w:val="both"/>
              <w:rPr>
                <w:rFonts w:ascii="Times New Roman" w:hAnsi="Times New Roman" w:eastAsia="仿宋_GB2312"/>
                <w:color w:val="000000"/>
                <w:szCs w:val="18"/>
              </w:rPr>
            </w:pPr>
            <w:r>
              <w:rPr>
                <w:rFonts w:ascii="Times New Roman" w:hAnsi="Times New Roman" w:eastAsia="仿宋_GB2312"/>
                <w:color w:val="000000"/>
              </w:rPr>
              <w:t>1-4</w:t>
            </w:r>
            <w:r>
              <w:rPr>
                <w:rFonts w:hint="eastAsia" w:ascii="Times New Roman" w:hAnsi="Times New Roman" w:eastAsia="仿宋_GB2312"/>
                <w:color w:val="000000"/>
              </w:rPr>
              <w:t xml:space="preserve"> 教研室</w:t>
            </w:r>
            <w:r>
              <w:rPr>
                <w:rFonts w:ascii="Times New Roman" w:hAnsi="Times New Roman" w:eastAsia="仿宋_GB2312"/>
                <w:color w:val="000000"/>
                <w:szCs w:val="18"/>
              </w:rPr>
              <w:t>发展历程、整体概况</w:t>
            </w:r>
            <w:r>
              <w:rPr>
                <w:rFonts w:hint="eastAsia" w:ascii="Times New Roman" w:hAnsi="Times New Roman" w:eastAsia="仿宋_GB2312"/>
                <w:color w:val="000000"/>
                <w:szCs w:val="18"/>
              </w:rPr>
              <w:t>及</w:t>
            </w:r>
            <w:r>
              <w:rPr>
                <w:rFonts w:ascii="Times New Roman" w:hAnsi="Times New Roman" w:eastAsia="仿宋_GB2312"/>
                <w:color w:val="000000"/>
                <w:szCs w:val="18"/>
              </w:rPr>
              <w:t>运行情况</w:t>
            </w:r>
            <w:r>
              <w:rPr>
                <w:rFonts w:hint="eastAsia" w:ascii="Times New Roman" w:hAnsi="Times New Roman" w:eastAsia="仿宋_GB2312"/>
                <w:color w:val="000000"/>
                <w:szCs w:val="18"/>
              </w:rPr>
              <w:t>（从获得</w:t>
            </w:r>
            <w:r>
              <w:rPr>
                <w:rFonts w:ascii="Times New Roman" w:hAnsi="Times New Roman" w:eastAsia="仿宋_GB2312"/>
                <w:color w:val="000000"/>
                <w:szCs w:val="18"/>
              </w:rPr>
              <w:t>学校立项之日起填写</w:t>
            </w:r>
            <w:r>
              <w:rPr>
                <w:rFonts w:hint="eastAsia" w:ascii="Times New Roman" w:hAnsi="Times New Roman" w:eastAsia="仿宋_GB2312"/>
                <w:color w:val="000000"/>
                <w:szCs w:val="18"/>
              </w:rPr>
              <w:t>，请</w:t>
            </w:r>
            <w:r>
              <w:rPr>
                <w:rFonts w:ascii="Times New Roman" w:hAnsi="Times New Roman" w:eastAsia="仿宋_GB2312"/>
                <w:color w:val="000000"/>
                <w:szCs w:val="18"/>
              </w:rPr>
              <w:t>列明教研室成立以来取得的主要教学成果</w:t>
            </w:r>
            <w:r>
              <w:rPr>
                <w:rFonts w:hint="eastAsia" w:ascii="Times New Roman" w:hAnsi="Times New Roman" w:eastAsia="仿宋_GB2312"/>
                <w:color w:val="000000"/>
                <w:szCs w:val="18"/>
              </w:rPr>
              <w:t>，</w:t>
            </w:r>
            <w:r>
              <w:rPr>
                <w:rFonts w:ascii="Times New Roman" w:hAnsi="Times New Roman" w:eastAsia="仿宋_GB2312"/>
                <w:color w:val="000000"/>
                <w:szCs w:val="18"/>
              </w:rPr>
              <w:t>5</w:t>
            </w:r>
            <w:r>
              <w:rPr>
                <w:rFonts w:hint="eastAsia" w:ascii="Times New Roman" w:hAnsi="Times New Roman" w:eastAsia="仿宋_GB2312"/>
                <w:color w:val="000000"/>
                <w:szCs w:val="18"/>
              </w:rPr>
              <w:t>00字</w:t>
            </w:r>
            <w:r>
              <w:rPr>
                <w:rFonts w:ascii="Times New Roman" w:hAnsi="Times New Roman" w:eastAsia="仿宋_GB2312"/>
                <w:color w:val="000000"/>
                <w:szCs w:val="18"/>
              </w:rPr>
              <w:t>以内）</w:t>
            </w:r>
          </w:p>
          <w:p>
            <w:pPr>
              <w:pStyle w:val="7"/>
              <w:spacing w:before="0" w:beforeAutospacing="0" w:after="0" w:afterAutospacing="0"/>
              <w:ind w:firstLine="480"/>
              <w:jc w:val="both"/>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数字教师网的提出是有一定的市场背景，随着以“大数据，人工智能”等新专业为背景的新工科建设，课程开发等新内容有较大的市场，一方面大多数教师没有专门在大数据，人工智能背景，另一方面市场上并没有这方面的课程资源。随着近几年的发展，大数据专业越来越成熟，主要表现在专业方面相对比较稳定，主要有大数据技术运维和大数据分析应用两方面；还表现为大数据课程资源也较多，比如和鲸社区，爱数科等是很多大数据初学者比较喜欢的平台。另外夏门大学林子雨团队建设了数据库实验室官网，主要内容开放的课程资源，主要面向社会培训，学生学习。同时打造为个人教师教学过程数据。</w:t>
            </w:r>
          </w:p>
          <w:p>
            <w:pPr>
              <w:pStyle w:val="7"/>
              <w:spacing w:before="0" w:beforeAutospacing="0" w:after="0" w:afterAutospacing="0"/>
              <w:ind w:firstLine="480"/>
              <w:jc w:val="both"/>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基于专业建设的数字教师网就是基于以上的背景产生的。2021年5月，数据科学学院大数据专业特色专业建设项目正式申报通过。因此建设数字教师网课程群平台教研室相应的成立，从成立之初，我们的定位就是打造大数据课程资源平台，包括公共实训平台，标准化课件，标准化实训手册并公开化。即能够获取教与学课程资源，也能够有效的管理系部工作，有条理的梳理有关内容。因此基于以上目标，我们打造了基于大数据与统计系的数字教师网平台。目前主要的教学成果有</w:t>
            </w:r>
          </w:p>
          <w:p>
            <w:pPr>
              <w:pStyle w:val="7"/>
              <w:numPr>
                <w:ilvl w:val="0"/>
                <w:numId w:val="2"/>
              </w:numPr>
              <w:spacing w:before="0" w:beforeAutospacing="0" w:after="0" w:afterAutospacing="0"/>
              <w:ind w:firstLine="480"/>
              <w:jc w:val="both"/>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数字教师网的平台框架建设已初步形成。</w:t>
            </w:r>
          </w:p>
          <w:p>
            <w:pPr>
              <w:pStyle w:val="7"/>
              <w:numPr>
                <w:ilvl w:val="0"/>
                <w:numId w:val="2"/>
              </w:numPr>
              <w:spacing w:before="0" w:beforeAutospacing="0" w:after="0" w:afterAutospacing="0"/>
              <w:ind w:firstLine="48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“数据科学导论”课程主页已完成。</w:t>
            </w:r>
          </w:p>
          <w:p>
            <w:pPr>
              <w:pStyle w:val="7"/>
              <w:numPr>
                <w:ilvl w:val="0"/>
                <w:numId w:val="2"/>
              </w:numPr>
              <w:spacing w:before="0" w:beforeAutospacing="0" w:after="0" w:afterAutospacing="0"/>
              <w:ind w:firstLine="48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以“数字教师”，“数字课堂”，“数字资源”为主要内容框架已初步定型。</w:t>
            </w:r>
          </w:p>
          <w:p>
            <w:pPr>
              <w:pStyle w:val="7"/>
              <w:numPr>
                <w:ilvl w:val="0"/>
                <w:numId w:val="2"/>
              </w:numPr>
              <w:spacing w:before="0" w:beforeAutospacing="0" w:after="0" w:afterAutospacing="0"/>
              <w:ind w:firstLine="48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“综合实践”课程主页框架已形成。</w:t>
            </w:r>
          </w:p>
          <w:p>
            <w:pPr>
              <w:pStyle w:val="7"/>
              <w:numPr>
                <w:ilvl w:val="0"/>
                <w:numId w:val="2"/>
              </w:numPr>
              <w:spacing w:before="0" w:beforeAutospacing="0" w:after="0" w:afterAutospacing="0"/>
              <w:ind w:firstLine="48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建设大量大数据课程群的教学与实训资源，并有计划的应用至平台。</w:t>
            </w:r>
          </w:p>
          <w:p>
            <w:pPr>
              <w:pStyle w:val="7"/>
              <w:numPr>
                <w:ilvl w:val="0"/>
                <w:numId w:val="2"/>
              </w:numPr>
              <w:spacing w:before="0" w:beforeAutospacing="0" w:after="0" w:afterAutospacing="0"/>
              <w:ind w:firstLine="480"/>
              <w:jc w:val="both"/>
              <w:rPr>
                <w:rFonts w:hint="default"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大数据系管理资源已初步上传。</w:t>
            </w:r>
          </w:p>
          <w:p>
            <w:pPr>
              <w:pStyle w:val="7"/>
              <w:spacing w:before="0" w:beforeAutospacing="0" w:after="0" w:afterAutospacing="0"/>
              <w:ind w:firstLine="480"/>
              <w:jc w:val="both"/>
              <w:rPr>
                <w:rFonts w:hint="default" w:ascii="Times New Roman" w:hAnsi="Times New Roman" w:eastAsia="仿宋_GB2312"/>
                <w:color w:val="000000"/>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84" w:hRule="atLeast"/>
        </w:trPr>
        <w:tc>
          <w:tcPr>
            <w:tcW w:w="10482" w:type="dxa"/>
            <w:gridSpan w:val="21"/>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jc w:val="both"/>
              <w:rPr>
                <w:rFonts w:ascii="Times New Roman" w:hAnsi="Times New Roman" w:eastAsia="仿宋_GB2312"/>
                <w:color w:val="000000"/>
              </w:rPr>
            </w:pPr>
            <w:r>
              <w:rPr>
                <w:rFonts w:ascii="Times New Roman" w:hAnsi="Times New Roman" w:eastAsia="仿宋_GB2312"/>
                <w:color w:val="000000"/>
              </w:rPr>
              <w:t xml:space="preserve">1-5 </w:t>
            </w:r>
            <w:r>
              <w:rPr>
                <w:rFonts w:hint="eastAsia" w:ascii="Times New Roman" w:hAnsi="Times New Roman" w:eastAsia="仿宋_GB2312"/>
                <w:color w:val="000000"/>
              </w:rPr>
              <w:t>教研室</w:t>
            </w:r>
            <w:r>
              <w:rPr>
                <w:rFonts w:ascii="Times New Roman" w:hAnsi="Times New Roman" w:eastAsia="仿宋_GB2312"/>
                <w:color w:val="000000"/>
              </w:rPr>
              <w:t>负责人及成员近</w:t>
            </w:r>
            <w:r>
              <w:rPr>
                <w:rFonts w:hint="eastAsia" w:ascii="Times New Roman" w:hAnsi="Times New Roman" w:eastAsia="仿宋_GB2312"/>
                <w:color w:val="000000"/>
              </w:rPr>
              <w:t>3年为</w:t>
            </w:r>
            <w:r>
              <w:rPr>
                <w:rFonts w:ascii="Times New Roman" w:hAnsi="Times New Roman" w:eastAsia="仿宋_GB2312"/>
                <w:color w:val="000000"/>
              </w:rPr>
              <w:t>本科</w:t>
            </w:r>
            <w:r>
              <w:rPr>
                <w:rFonts w:hint="eastAsia" w:ascii="Times New Roman" w:hAnsi="Times New Roman" w:eastAsia="仿宋_GB2312"/>
                <w:color w:val="000000"/>
              </w:rPr>
              <w:t>生</w:t>
            </w:r>
            <w:r>
              <w:rPr>
                <w:rFonts w:ascii="Times New Roman" w:hAnsi="Times New Roman" w:eastAsia="仿宋_GB2312"/>
                <w:color w:val="000000"/>
              </w:rPr>
              <w:t>授课情况（</w:t>
            </w:r>
            <w:r>
              <w:rPr>
                <w:rFonts w:hint="eastAsia" w:ascii="Times New Roman" w:hAnsi="Times New Roman" w:eastAsia="仿宋_GB2312"/>
                <w:color w:val="000000"/>
              </w:rPr>
              <w:t>自2018年</w:t>
            </w:r>
            <w:r>
              <w:rPr>
                <w:rFonts w:ascii="Times New Roman" w:hAnsi="Times New Roman" w:eastAsia="仿宋_GB2312"/>
                <w:color w:val="000000"/>
              </w:rPr>
              <w:t>秋季学期开始填写</w:t>
            </w:r>
            <w:r>
              <w:rPr>
                <w:rFonts w:hint="eastAsia" w:ascii="Times New Roman" w:hAnsi="Times New Roman" w:eastAsia="仿宋_GB2312"/>
                <w:color w:val="000000"/>
              </w:rPr>
              <w:t>，</w:t>
            </w:r>
            <w:r>
              <w:rPr>
                <w:rFonts w:ascii="Times New Roman" w:hAnsi="Times New Roman" w:eastAsia="仿宋_GB2312"/>
                <w:color w:val="000000"/>
              </w:rPr>
              <w:t>可列表，</w:t>
            </w:r>
            <w:r>
              <w:rPr>
                <w:rFonts w:hint="eastAsia" w:ascii="Times New Roman" w:hAnsi="Times New Roman" w:eastAsia="仿宋_GB2312"/>
                <w:color w:val="000000"/>
              </w:rPr>
              <w:t>请</w:t>
            </w:r>
            <w:r>
              <w:rPr>
                <w:rFonts w:ascii="Times New Roman" w:hAnsi="Times New Roman" w:eastAsia="仿宋_GB2312"/>
                <w:color w:val="000000"/>
              </w:rPr>
              <w:t>写明</w:t>
            </w:r>
            <w:r>
              <w:rPr>
                <w:rFonts w:hint="eastAsia" w:ascii="Times New Roman" w:hAnsi="Times New Roman" w:eastAsia="仿宋_GB2312"/>
                <w:color w:val="000000"/>
              </w:rPr>
              <w:t>讲授人</w:t>
            </w:r>
            <w:r>
              <w:rPr>
                <w:rFonts w:ascii="Times New Roman" w:hAnsi="Times New Roman" w:eastAsia="仿宋_GB2312"/>
                <w:color w:val="000000"/>
              </w:rPr>
              <w:t>姓名、讲授</w:t>
            </w:r>
            <w:r>
              <w:rPr>
                <w:rFonts w:hint="eastAsia" w:ascii="Times New Roman" w:hAnsi="Times New Roman" w:eastAsia="仿宋_GB2312"/>
                <w:color w:val="000000"/>
              </w:rPr>
              <w:t>课程名称</w:t>
            </w:r>
            <w:r>
              <w:rPr>
                <w:rFonts w:ascii="Times New Roman" w:hAnsi="Times New Roman" w:eastAsia="仿宋_GB2312"/>
                <w:color w:val="000000"/>
              </w:rPr>
              <w:t>、</w:t>
            </w:r>
            <w:r>
              <w:rPr>
                <w:rFonts w:hint="eastAsia" w:ascii="Times New Roman" w:hAnsi="Times New Roman" w:eastAsia="仿宋_GB2312"/>
                <w:color w:val="000000"/>
              </w:rPr>
              <w:t>开课时间</w:t>
            </w:r>
            <w:r>
              <w:rPr>
                <w:rFonts w:ascii="Times New Roman" w:hAnsi="Times New Roman" w:eastAsia="仿宋_GB2312"/>
                <w:color w:val="000000"/>
              </w:rPr>
              <w:t>及所讲时数）</w:t>
            </w:r>
          </w:p>
          <w:tbl>
            <w:tblPr>
              <w:tblStyle w:val="9"/>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852"/>
              <w:gridCol w:w="3254"/>
              <w:gridCol w:w="196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姓名</w:t>
                  </w:r>
                </w:p>
              </w:tc>
              <w:tc>
                <w:tcPr>
                  <w:tcW w:w="852"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职称</w:t>
                  </w:r>
                </w:p>
              </w:tc>
              <w:tc>
                <w:tcPr>
                  <w:tcW w:w="325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课程</w:t>
                  </w:r>
                </w:p>
              </w:tc>
              <w:tc>
                <w:tcPr>
                  <w:tcW w:w="196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开课学期</w:t>
                  </w:r>
                </w:p>
              </w:tc>
              <w:tc>
                <w:tcPr>
                  <w:tcW w:w="214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熊健</w:t>
                  </w:r>
                </w:p>
              </w:tc>
              <w:tc>
                <w:tcPr>
                  <w:tcW w:w="852"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教授</w:t>
                  </w:r>
                </w:p>
              </w:tc>
              <w:tc>
                <w:tcPr>
                  <w:tcW w:w="325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大数据概论</w:t>
                  </w:r>
                </w:p>
              </w:tc>
              <w:tc>
                <w:tcPr>
                  <w:tcW w:w="196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2021-2022-2</w:t>
                  </w:r>
                </w:p>
              </w:tc>
              <w:tc>
                <w:tcPr>
                  <w:tcW w:w="214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颜远海</w:t>
                  </w:r>
                </w:p>
              </w:tc>
              <w:tc>
                <w:tcPr>
                  <w:tcW w:w="852"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讲师</w:t>
                  </w:r>
                </w:p>
              </w:tc>
              <w:tc>
                <w:tcPr>
                  <w:tcW w:w="325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大数据概论</w:t>
                  </w:r>
                </w:p>
              </w:tc>
              <w:tc>
                <w:tcPr>
                  <w:tcW w:w="1964"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颜远海</w:t>
                  </w:r>
                </w:p>
              </w:tc>
              <w:tc>
                <w:tcPr>
                  <w:tcW w:w="852"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讲师</w:t>
                  </w:r>
                </w:p>
              </w:tc>
              <w:tc>
                <w:tcPr>
                  <w:tcW w:w="3254"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大数据技术应用</w:t>
                  </w:r>
                </w:p>
              </w:tc>
              <w:tc>
                <w:tcPr>
                  <w:tcW w:w="1964"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颜远海</w:t>
                  </w:r>
                </w:p>
              </w:tc>
              <w:tc>
                <w:tcPr>
                  <w:tcW w:w="852"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讲师</w:t>
                  </w:r>
                </w:p>
              </w:tc>
              <w:tc>
                <w:tcPr>
                  <w:tcW w:w="3254"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Pyhton数据分析</w:t>
                  </w:r>
                </w:p>
              </w:tc>
              <w:tc>
                <w:tcPr>
                  <w:tcW w:w="1964"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default"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钟广玲</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讲师</w:t>
                  </w:r>
                </w:p>
              </w:tc>
              <w:tc>
                <w:tcPr>
                  <w:tcW w:w="325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Pyhton数据分析</w:t>
                  </w:r>
                </w:p>
              </w:tc>
              <w:tc>
                <w:tcPr>
                  <w:tcW w:w="196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钟广玲</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讲师</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大数据预处理技术</w:t>
                  </w:r>
                </w:p>
              </w:tc>
              <w:tc>
                <w:tcPr>
                  <w:tcW w:w="196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陈超</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助教</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大数据分析案例研究</w:t>
                  </w:r>
                </w:p>
              </w:tc>
              <w:tc>
                <w:tcPr>
                  <w:tcW w:w="196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龙冰婷</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助教</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数据库系统与数据仓库</w:t>
                  </w:r>
                </w:p>
              </w:tc>
              <w:tc>
                <w:tcPr>
                  <w:tcW w:w="196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陈振庭</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助教</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Python程序设计</w:t>
                  </w:r>
                </w:p>
              </w:tc>
              <w:tc>
                <w:tcPr>
                  <w:tcW w:w="196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2021-2022-1</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黄梦莹</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 xml:space="preserve">助教 </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数据可视化设计</w:t>
                  </w:r>
                </w:p>
              </w:tc>
              <w:tc>
                <w:tcPr>
                  <w:tcW w:w="196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2021-2022-1</w:t>
                  </w:r>
                </w:p>
              </w:tc>
              <w:tc>
                <w:tcPr>
                  <w:tcW w:w="214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陶建敏</w:t>
                  </w:r>
                </w:p>
              </w:tc>
              <w:tc>
                <w:tcPr>
                  <w:tcW w:w="852"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助教</w:t>
                  </w:r>
                </w:p>
              </w:tc>
              <w:tc>
                <w:tcPr>
                  <w:tcW w:w="3254" w:type="dxa"/>
                  <w:vAlign w:val="top"/>
                </w:tcPr>
                <w:p>
                  <w:pPr>
                    <w:pStyle w:val="7"/>
                    <w:spacing w:before="0" w:beforeAutospacing="0" w:after="0" w:afterAutospacing="0"/>
                    <w:jc w:val="both"/>
                    <w:rPr>
                      <w:rFonts w:hint="default" w:ascii="Times New Roman" w:hAnsi="Times New Roman" w:eastAsia="仿宋_GB2312"/>
                      <w:color w:val="000000"/>
                      <w:vertAlign w:val="baseline"/>
                      <w:lang w:val="en-US" w:eastAsia="zh-CN"/>
                    </w:rPr>
                  </w:pPr>
                  <w:r>
                    <w:rPr>
                      <w:rFonts w:hint="eastAsia" w:ascii="Times New Roman" w:hAnsi="Times New Roman" w:eastAsia="仿宋_GB2312"/>
                      <w:color w:val="000000"/>
                      <w:vertAlign w:val="baseline"/>
                      <w:lang w:val="en-US" w:eastAsia="zh-CN"/>
                    </w:rPr>
                    <w:t>Pyton数据分析</w:t>
                  </w:r>
                </w:p>
              </w:tc>
              <w:tc>
                <w:tcPr>
                  <w:tcW w:w="1964"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2021-2022-2</w:t>
                  </w:r>
                </w:p>
              </w:tc>
              <w:tc>
                <w:tcPr>
                  <w:tcW w:w="2143" w:type="dxa"/>
                  <w:vAlign w:val="top"/>
                </w:tcPr>
                <w:p>
                  <w:pPr>
                    <w:pStyle w:val="7"/>
                    <w:spacing w:before="0" w:beforeAutospacing="0" w:after="0" w:afterAutospacing="0"/>
                    <w:jc w:val="both"/>
                    <w:rPr>
                      <w:rFonts w:hint="eastAsia" w:ascii="Times New Roman" w:hAnsi="Times New Roman" w:eastAsia="仿宋_GB2312" w:cs="Times New Roman"/>
                      <w:color w:val="000000"/>
                      <w:kern w:val="0"/>
                      <w:sz w:val="24"/>
                      <w:szCs w:val="24"/>
                      <w:vertAlign w:val="baseline"/>
                      <w:lang w:val="en-US" w:eastAsia="zh-CN" w:bidi="ar-SA"/>
                    </w:rPr>
                  </w:pPr>
                  <w:r>
                    <w:rPr>
                      <w:rFonts w:hint="eastAsia" w:ascii="Times New Roman" w:hAnsi="Times New Roman" w:eastAsia="仿宋_GB2312"/>
                      <w:color w:val="000000"/>
                      <w:vertAlign w:val="baseline"/>
                      <w:lang w:val="en-US" w:eastAsia="zh-CN"/>
                    </w:rPr>
                    <w:t>2</w:t>
                  </w:r>
                </w:p>
              </w:tc>
            </w:tr>
          </w:tbl>
          <w:p>
            <w:pPr>
              <w:pStyle w:val="7"/>
              <w:spacing w:before="0" w:beforeAutospacing="0" w:after="0" w:afterAutospacing="0"/>
              <w:jc w:val="both"/>
              <w:rPr>
                <w:rFonts w:hint="default" w:ascii="Times New Roman" w:hAnsi="Times New Roman" w:eastAsia="仿宋_GB2312"/>
                <w:color w:val="000000"/>
                <w:lang w:val="en-US" w:eastAsia="zh-CN"/>
              </w:rPr>
            </w:pPr>
          </w:p>
        </w:tc>
      </w:tr>
    </w:tbl>
    <w:p>
      <w:pPr>
        <w:pStyle w:val="2"/>
        <w:keepNext/>
        <w:keepLines/>
        <w:pageBreakBefore w:val="0"/>
        <w:widowControl w:val="0"/>
        <w:kinsoku/>
        <w:wordWrap/>
        <w:overflowPunct/>
        <w:topLinePunct w:val="0"/>
        <w:autoSpaceDE/>
        <w:autoSpaceDN/>
        <w:bidi w:val="0"/>
        <w:adjustRightInd/>
        <w:snapToGrid/>
        <w:spacing w:line="240" w:lineRule="auto"/>
        <w:textAlignment w:val="auto"/>
      </w:pPr>
      <w:r>
        <w:rPr>
          <w:rFonts w:hint="eastAsia"/>
        </w:rPr>
        <w:t>二</w:t>
      </w:r>
      <w:r>
        <w:t>、建设载体</w:t>
      </w:r>
    </w:p>
    <w:tbl>
      <w:tblPr>
        <w:tblStyle w:val="9"/>
        <w:tblW w:w="10490" w:type="dxa"/>
        <w:tblInd w:w="-1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755"/>
        <w:gridCol w:w="1625"/>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977"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课程名称</w:t>
            </w:r>
          </w:p>
        </w:tc>
        <w:tc>
          <w:tcPr>
            <w:tcW w:w="2755" w:type="dxa"/>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eastAsia" w:ascii="仿宋" w:hAnsi="仿宋" w:eastAsia="仿宋" w:cs="仿宋"/>
                <w:sz w:val="24"/>
                <w:szCs w:val="24"/>
                <w:lang w:val="en-US" w:eastAsia="zh-CN"/>
              </w:rPr>
              <w:t>大数据技术与应用</w:t>
            </w:r>
          </w:p>
        </w:tc>
        <w:tc>
          <w:tcPr>
            <w:tcW w:w="1625"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授课对象</w:t>
            </w:r>
          </w:p>
        </w:tc>
        <w:tc>
          <w:tcPr>
            <w:tcW w:w="3133" w:type="dxa"/>
            <w:vAlign w:val="center"/>
          </w:tcPr>
          <w:p>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大数据专业大三学生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77"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学    分</w:t>
            </w:r>
          </w:p>
        </w:tc>
        <w:tc>
          <w:tcPr>
            <w:tcW w:w="2755" w:type="dxa"/>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3</w:t>
            </w:r>
          </w:p>
        </w:tc>
        <w:tc>
          <w:tcPr>
            <w:tcW w:w="1625"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核心教材</w:t>
            </w:r>
          </w:p>
        </w:tc>
        <w:tc>
          <w:tcPr>
            <w:tcW w:w="3133" w:type="dxa"/>
            <w:vAlign w:val="center"/>
          </w:tcPr>
          <w:p>
            <w:pPr>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大数据技术原理与应用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977" w:type="dxa"/>
            <w:vMerge w:val="restart"/>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课程类型</w:t>
            </w:r>
          </w:p>
        </w:tc>
        <w:tc>
          <w:tcPr>
            <w:tcW w:w="7513" w:type="dxa"/>
            <w:gridSpan w:val="3"/>
            <w:vAlign w:val="center"/>
          </w:tcPr>
          <w:p>
            <w:pPr>
              <w:snapToGrid w:val="0"/>
              <w:jc w:val="left"/>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思想政治理论课</w:t>
            </w:r>
            <w:r>
              <w:rPr>
                <w:rFonts w:hint="eastAsia" w:ascii="宋体" w:hAnsi="宋体" w:cs="仿宋"/>
                <w:sz w:val="28"/>
                <w:szCs w:val="28"/>
              </w:rPr>
              <w:t>□</w:t>
            </w:r>
            <w:r>
              <w:rPr>
                <w:rFonts w:hint="eastAsia" w:ascii="仿宋" w:hAnsi="仿宋" w:eastAsia="仿宋" w:cs="仿宋"/>
                <w:sz w:val="28"/>
                <w:szCs w:val="28"/>
              </w:rPr>
              <w:t>公共基础课</w:t>
            </w:r>
            <w:r>
              <w:rPr>
                <w:rFonts w:hint="eastAsia" w:ascii="宋体" w:hAnsi="宋体" w:cs="仿宋"/>
                <w:sz w:val="28"/>
                <w:szCs w:val="28"/>
              </w:rPr>
              <w:t>□</w:t>
            </w:r>
            <w:r>
              <w:rPr>
                <w:rFonts w:hint="eastAsia" w:ascii="仿宋" w:hAnsi="仿宋" w:eastAsia="仿宋" w:cs="仿宋"/>
                <w:sz w:val="28"/>
                <w:szCs w:val="28"/>
              </w:rPr>
              <w:t>专业基础课</w:t>
            </w:r>
          </w:p>
          <w:p>
            <w:pPr>
              <w:snapToGrid w:val="0"/>
              <w:jc w:val="left"/>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专业课 </w:t>
            </w:r>
            <w:r>
              <w:rPr>
                <w:rFonts w:ascii="仿宋" w:hAnsi="仿宋" w:eastAsia="仿宋" w:cs="仿宋"/>
                <w:sz w:val="28"/>
                <w:szCs w:val="28"/>
              </w:rPr>
              <w:t xml:space="preserve">       </w:t>
            </w:r>
            <w:r>
              <w:rPr>
                <w:rFonts w:hint="eastAsia" w:ascii="宋体" w:hAnsi="宋体" w:cs="仿宋"/>
                <w:sz w:val="28"/>
                <w:szCs w:val="28"/>
              </w:rPr>
              <w:t>□</w:t>
            </w:r>
            <w:r>
              <w:rPr>
                <w:rFonts w:hint="eastAsia" w:ascii="仿宋" w:hAnsi="仿宋" w:eastAsia="仿宋" w:cs="仿宋"/>
                <w:sz w:val="28"/>
                <w:szCs w:val="28"/>
              </w:rPr>
              <w:t xml:space="preserve">通识课 </w:t>
            </w:r>
            <w:r>
              <w:rPr>
                <w:rFonts w:ascii="仿宋" w:hAnsi="仿宋" w:eastAsia="仿宋" w:cs="仿宋"/>
                <w:sz w:val="28"/>
                <w:szCs w:val="28"/>
              </w:rPr>
              <w:t xml:space="preserve">   </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977" w:type="dxa"/>
            <w:vMerge w:val="continue"/>
            <w:vAlign w:val="center"/>
          </w:tcPr>
          <w:p>
            <w:pPr>
              <w:snapToGrid w:val="0"/>
              <w:jc w:val="center"/>
              <w:rPr>
                <w:rFonts w:ascii="仿宋" w:hAnsi="仿宋" w:eastAsia="仿宋" w:cs="仿宋"/>
                <w:sz w:val="28"/>
                <w:szCs w:val="28"/>
              </w:rPr>
            </w:pPr>
          </w:p>
        </w:tc>
        <w:tc>
          <w:tcPr>
            <w:tcW w:w="7513" w:type="dxa"/>
            <w:gridSpan w:val="3"/>
            <w:vAlign w:val="center"/>
          </w:tcPr>
          <w:p>
            <w:pPr>
              <w:snapToGrid w:val="0"/>
              <w:jc w:val="left"/>
              <w:rPr>
                <w:rFonts w:ascii="仿宋" w:hAnsi="仿宋" w:eastAsia="仿宋" w:cs="仿宋"/>
                <w:sz w:val="28"/>
                <w:szCs w:val="28"/>
              </w:rPr>
            </w:pPr>
            <w:r>
              <w:rPr>
                <w:rFonts w:hint="eastAsia" w:ascii="仿宋" w:hAnsi="仿宋" w:eastAsia="仿宋" w:cs="仿宋"/>
                <w:sz w:val="28"/>
                <w:szCs w:val="28"/>
              </w:rPr>
              <w:t xml:space="preserve">□理论课程 </w:t>
            </w:r>
            <w:r>
              <w:rPr>
                <w:rFonts w:hint="eastAsia" w:ascii="仿宋" w:hAnsi="仿宋" w:eastAsia="仿宋" w:cs="仿宋"/>
                <w:sz w:val="28"/>
                <w:szCs w:val="28"/>
                <w:lang w:eastAsia="zh-CN"/>
              </w:rPr>
              <w:t>☑</w:t>
            </w:r>
            <w:r>
              <w:rPr>
                <w:rFonts w:hint="eastAsia" w:ascii="仿宋" w:hAnsi="仿宋" w:eastAsia="仿宋" w:cs="仿宋"/>
                <w:sz w:val="28"/>
                <w:szCs w:val="28"/>
              </w:rPr>
              <w:t xml:space="preserve">实验课程 </w:t>
            </w:r>
            <w:r>
              <w:rPr>
                <w:rFonts w:ascii="仿宋" w:hAnsi="仿宋" w:eastAsia="仿宋" w:cs="仿宋"/>
                <w:sz w:val="28"/>
                <w:szCs w:val="28"/>
              </w:rPr>
              <w:t xml:space="preserve"> </w:t>
            </w:r>
            <w:r>
              <w:rPr>
                <w:rFonts w:hint="eastAsia" w:ascii="仿宋" w:hAnsi="仿宋" w:eastAsia="仿宋" w:cs="仿宋"/>
                <w:sz w:val="28"/>
                <w:szCs w:val="28"/>
              </w:rPr>
              <w:t xml:space="preserve">□社会实践课程 </w:t>
            </w:r>
            <w:r>
              <w:rPr>
                <w:rFonts w:hint="eastAsia" w:ascii="宋体" w:hAnsi="宋体" w:cs="仿宋"/>
                <w:sz w:val="28"/>
                <w:szCs w:val="28"/>
              </w:rPr>
              <w:t>□</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977"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课程简介</w:t>
            </w:r>
          </w:p>
        </w:tc>
        <w:tc>
          <w:tcPr>
            <w:tcW w:w="7513" w:type="dxa"/>
            <w:gridSpan w:val="3"/>
            <w:vAlign w:val="center"/>
          </w:tcPr>
          <w:p>
            <w:pPr>
              <w:snapToGrid w:val="0"/>
              <w:jc w:val="center"/>
              <w:rPr>
                <w:rFonts w:ascii="仿宋" w:hAnsi="仿宋" w:eastAsia="仿宋" w:cs="仿宋"/>
                <w:sz w:val="28"/>
                <w:szCs w:val="28"/>
              </w:rPr>
            </w:pPr>
            <w:r>
              <w:rPr>
                <w:rFonts w:hint="eastAsia" w:ascii="仿宋" w:hAnsi="仿宋" w:eastAsia="仿宋" w:cs="仿宋"/>
                <w:sz w:val="24"/>
                <w:szCs w:val="24"/>
                <w:lang w:val="en-US" w:eastAsia="zh-CN"/>
              </w:rPr>
              <w:t>本书系统介绍了大数据相关知识，全书共有15章，系统地论述了大数据的基本概念、大数据处理架构Hadoop、分布式文件系统HDFS、分布式数据库HBase、NoSQL数据库、云数据库、分布式并行编程模型MapReduce、基于内存的分布式计算框架Spark、流计算、图计算、数据可视化以及大数据在互联网、生物医学和物流等各个领域的应用。在Hadoop、HDFS、HBase、MapReduce和Spark等重要章节，安排了入门级的实践操作，让读者更好地学习和掌握大数据关键技术。</w:t>
            </w:r>
          </w:p>
        </w:tc>
      </w:tr>
    </w:tbl>
    <w:p>
      <w:pPr>
        <w:widowControl/>
        <w:spacing w:before="120" w:beforeLines="50"/>
        <w:jc w:val="left"/>
        <w:rPr>
          <w:rFonts w:hint="eastAsia" w:ascii="黑体" w:hAnsi="黑体" w:eastAsia="黑体"/>
          <w:sz w:val="36"/>
          <w:szCs w:val="36"/>
        </w:rPr>
      </w:pPr>
    </w:p>
    <w:p>
      <w:pPr>
        <w:widowControl/>
        <w:spacing w:before="120" w:beforeLines="50"/>
        <w:jc w:val="left"/>
        <w:rPr>
          <w:rFonts w:ascii="黑体" w:hAnsi="黑体" w:eastAsia="黑体"/>
          <w:sz w:val="36"/>
          <w:szCs w:val="36"/>
        </w:rPr>
      </w:pPr>
      <w:r>
        <w:rPr>
          <w:rFonts w:hint="eastAsia" w:ascii="黑体" w:hAnsi="黑体" w:eastAsia="黑体"/>
          <w:sz w:val="36"/>
          <w:szCs w:val="36"/>
        </w:rPr>
        <w:t>三</w:t>
      </w:r>
      <w:r>
        <w:rPr>
          <w:rFonts w:ascii="黑体" w:hAnsi="黑体" w:eastAsia="黑体"/>
          <w:sz w:val="36"/>
          <w:szCs w:val="36"/>
        </w:rPr>
        <w:t>、建设基础</w:t>
      </w:r>
    </w:p>
    <w:tbl>
      <w:tblPr>
        <w:tblStyle w:val="8"/>
        <w:tblpPr w:leftFromText="180" w:rightFromText="180" w:vertAnchor="text" w:horzAnchor="margin" w:tblpXSpec="center" w:tblpY="382"/>
        <w:tblW w:w="103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0"/>
        <w:gridCol w:w="2561"/>
        <w:gridCol w:w="2294"/>
        <w:gridCol w:w="1842"/>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6" w:hRule="atLeast"/>
        </w:trPr>
        <w:tc>
          <w:tcPr>
            <w:tcW w:w="1800" w:type="dxa"/>
            <w:vMerge w:val="restart"/>
            <w:tcBorders>
              <w:top w:val="single" w:color="auto" w:sz="6" w:space="0"/>
              <w:left w:val="single" w:color="auto" w:sz="6" w:space="0"/>
              <w:right w:val="single" w:color="auto" w:sz="6" w:space="0"/>
            </w:tcBorders>
            <w:vAlign w:val="center"/>
          </w:tcPr>
          <w:p>
            <w:pPr>
              <w:pStyle w:val="7"/>
              <w:spacing w:before="0" w:beforeAutospacing="0" w:after="0" w:afterAutospacing="0"/>
              <w:rPr>
                <w:rFonts w:ascii="Times New Roman" w:hAnsi="Times New Roman" w:eastAsia="仿宋_GB2312"/>
                <w:color w:val="000000"/>
                <w:szCs w:val="18"/>
              </w:rPr>
            </w:pPr>
            <w:r>
              <w:rPr>
                <w:rFonts w:ascii="Times New Roman" w:hAnsi="Times New Roman" w:eastAsia="仿宋_GB2312"/>
                <w:color w:val="000000"/>
                <w:szCs w:val="18"/>
              </w:rPr>
              <w:t>3</w:t>
            </w:r>
            <w:r>
              <w:rPr>
                <w:rFonts w:hint="eastAsia" w:ascii="Times New Roman" w:hAnsi="Times New Roman" w:eastAsia="仿宋_GB2312"/>
                <w:color w:val="000000"/>
                <w:szCs w:val="18"/>
              </w:rPr>
              <w:t>-1</w:t>
            </w:r>
            <w:r>
              <w:rPr>
                <w:rFonts w:ascii="Times New Roman" w:hAnsi="Times New Roman" w:eastAsia="仿宋_GB2312"/>
                <w:color w:val="000000"/>
                <w:szCs w:val="18"/>
              </w:rPr>
              <w:t>环境条件</w:t>
            </w:r>
          </w:p>
        </w:tc>
        <w:tc>
          <w:tcPr>
            <w:tcW w:w="2561"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shd w:val="pct10" w:color="auto" w:fill="FFFFFF"/>
              </w:rPr>
            </w:pPr>
            <w:r>
              <w:rPr>
                <w:rFonts w:hint="eastAsia" w:ascii="Times New Roman" w:hAnsi="Times New Roman" w:eastAsia="仿宋_GB2312"/>
                <w:color w:val="000000"/>
                <w:szCs w:val="18"/>
              </w:rPr>
              <w:t>是否有</w:t>
            </w:r>
            <w:r>
              <w:rPr>
                <w:rFonts w:ascii="Times New Roman" w:hAnsi="Times New Roman" w:eastAsia="仿宋_GB2312"/>
                <w:color w:val="000000"/>
                <w:szCs w:val="18"/>
              </w:rPr>
              <w:t>固定办公场所</w:t>
            </w:r>
          </w:p>
        </w:tc>
        <w:tc>
          <w:tcPr>
            <w:tcW w:w="2294"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shd w:val="pct10" w:color="auto" w:fill="FFFFFF"/>
              </w:rPr>
            </w:pPr>
            <w:r>
              <w:rPr>
                <w:rFonts w:hint="eastAsia" w:ascii="Times New Roman" w:hAnsi="Times New Roman" w:eastAsia="仿宋_GB2312"/>
                <w:color w:val="000000"/>
                <w:spacing w:val="-12"/>
              </w:rPr>
              <w:t>固定</w:t>
            </w:r>
            <w:r>
              <w:rPr>
                <w:rFonts w:ascii="Times New Roman" w:hAnsi="Times New Roman" w:eastAsia="仿宋_GB2312"/>
                <w:color w:val="000000"/>
                <w:spacing w:val="-12"/>
              </w:rPr>
              <w:t>办公场所面积（</w:t>
            </w:r>
            <w:r>
              <w:rPr>
                <w:rFonts w:hint="eastAsia" w:ascii="Batang" w:hAnsi="Batang" w:eastAsia="Batang" w:cs="Batang"/>
                <w:color w:val="000000"/>
                <w:spacing w:val="-12"/>
              </w:rPr>
              <w:t>㎡</w:t>
            </w:r>
            <w:r>
              <w:rPr>
                <w:rFonts w:ascii="Times New Roman" w:hAnsi="Times New Roman" w:eastAsia="仿宋_GB2312"/>
                <w:color w:val="000000"/>
                <w:spacing w:val="-12"/>
              </w:rPr>
              <w:t>）</w:t>
            </w:r>
          </w:p>
        </w:tc>
        <w:tc>
          <w:tcPr>
            <w:tcW w:w="1842"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shd w:val="pct10" w:color="auto" w:fill="FFFFFF"/>
              </w:rPr>
            </w:pPr>
            <w:r>
              <w:rPr>
                <w:rFonts w:hint="eastAsia" w:ascii="Times New Roman" w:hAnsi="Times New Roman" w:eastAsia="仿宋_GB2312"/>
                <w:color w:val="000000"/>
                <w:spacing w:val="-12"/>
              </w:rPr>
              <w:t>主要办公设备</w:t>
            </w:r>
          </w:p>
        </w:tc>
        <w:tc>
          <w:tcPr>
            <w:tcW w:w="1843"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shd w:val="pct10" w:color="auto" w:fill="FFFFFF"/>
              </w:rPr>
            </w:pPr>
            <w:r>
              <w:rPr>
                <w:rFonts w:hint="eastAsia" w:ascii="Times New Roman" w:hAnsi="Times New Roman" w:eastAsia="仿宋_GB2312"/>
                <w:color w:val="000000"/>
                <w:szCs w:val="18"/>
              </w:rPr>
              <w:t>办公设备总值</w:t>
            </w:r>
            <w:r>
              <w:rPr>
                <w:rFonts w:ascii="Times New Roman" w:hAnsi="Times New Roman" w:eastAsia="仿宋_GB2312"/>
                <w:color w:val="000000"/>
                <w:szCs w:val="18"/>
              </w:rPr>
              <w:t>（</w:t>
            </w:r>
            <w:r>
              <w:rPr>
                <w:rFonts w:hint="eastAsia" w:ascii="Times New Roman" w:hAnsi="Times New Roman" w:eastAsia="仿宋_GB2312"/>
                <w:color w:val="000000"/>
                <w:szCs w:val="18"/>
              </w:rPr>
              <w:t>万元</w:t>
            </w:r>
            <w:r>
              <w:rPr>
                <w:rFonts w:ascii="Times New Roman" w:hAnsi="Times New Roman" w:eastAsia="仿宋_GB2312"/>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6" w:hRule="atLeast"/>
        </w:trPr>
        <w:tc>
          <w:tcPr>
            <w:tcW w:w="1800" w:type="dxa"/>
            <w:vMerge w:val="continue"/>
            <w:tcBorders>
              <w:left w:val="single" w:color="auto" w:sz="6" w:space="0"/>
              <w:bottom w:val="single" w:color="auto" w:sz="6" w:space="0"/>
              <w:right w:val="single" w:color="auto" w:sz="6" w:space="0"/>
            </w:tcBorders>
            <w:vAlign w:val="center"/>
          </w:tcPr>
          <w:p>
            <w:pPr>
              <w:pStyle w:val="7"/>
              <w:spacing w:before="0" w:beforeAutospacing="0" w:after="0" w:afterAutospacing="0"/>
              <w:jc w:val="center"/>
              <w:rPr>
                <w:rFonts w:ascii="Times New Roman" w:hAnsi="Times New Roman" w:eastAsia="仿宋_GB2312"/>
                <w:color w:val="000000"/>
                <w:szCs w:val="18"/>
              </w:rPr>
            </w:pPr>
          </w:p>
        </w:tc>
        <w:tc>
          <w:tcPr>
            <w:tcW w:w="2561"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shd w:val="pct10" w:color="auto" w:fill="FFFFFF"/>
                <w:lang w:val="en-US" w:eastAsia="zh-CN"/>
              </w:rPr>
            </w:pPr>
            <w:r>
              <w:rPr>
                <w:rFonts w:hint="eastAsia" w:ascii="Times New Roman" w:hAnsi="Times New Roman" w:eastAsia="仿宋_GB2312"/>
                <w:color w:val="000000"/>
                <w:szCs w:val="18"/>
                <w:shd w:val="pct10" w:color="auto" w:fill="FFFFFF"/>
                <w:lang w:val="en-US" w:eastAsia="zh-CN"/>
              </w:rPr>
              <w:t>否</w:t>
            </w:r>
          </w:p>
        </w:tc>
        <w:tc>
          <w:tcPr>
            <w:tcW w:w="2294"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shd w:val="pct10" w:color="auto" w:fill="FFFFFF"/>
                <w:lang w:val="en-US" w:eastAsia="zh-CN"/>
              </w:rPr>
            </w:pPr>
            <w:r>
              <w:rPr>
                <w:rFonts w:hint="eastAsia" w:ascii="Times New Roman" w:hAnsi="Times New Roman" w:eastAsia="仿宋_GB2312"/>
                <w:color w:val="000000"/>
                <w:szCs w:val="18"/>
                <w:shd w:val="pct10" w:color="auto" w:fill="FFFFFF"/>
                <w:lang w:val="en-US" w:eastAsia="zh-CN"/>
              </w:rPr>
              <w:t>0</w:t>
            </w:r>
          </w:p>
        </w:tc>
        <w:tc>
          <w:tcPr>
            <w:tcW w:w="1842"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default" w:ascii="Times New Roman" w:hAnsi="Times New Roman" w:eastAsia="仿宋_GB2312"/>
                <w:color w:val="000000"/>
                <w:szCs w:val="18"/>
                <w:shd w:val="pct10" w:color="auto" w:fill="FFFFFF"/>
                <w:lang w:val="en-US" w:eastAsia="zh-CN"/>
              </w:rPr>
            </w:pPr>
            <w:r>
              <w:rPr>
                <w:rFonts w:hint="eastAsia" w:ascii="Times New Roman" w:hAnsi="Times New Roman" w:eastAsia="仿宋_GB2312"/>
                <w:color w:val="000000"/>
                <w:szCs w:val="18"/>
                <w:shd w:val="pct10" w:color="auto" w:fill="FFFFFF"/>
                <w:lang w:val="en-US" w:eastAsia="zh-CN"/>
              </w:rPr>
              <w:t>无</w:t>
            </w:r>
          </w:p>
        </w:tc>
        <w:tc>
          <w:tcPr>
            <w:tcW w:w="1843"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jc w:val="center"/>
              <w:rPr>
                <w:rFonts w:hint="eastAsia" w:ascii="Times New Roman" w:hAnsi="Times New Roman" w:eastAsia="仿宋_GB2312"/>
                <w:color w:val="000000"/>
                <w:szCs w:val="18"/>
                <w:shd w:val="pct10" w:color="auto" w:fill="FFFFFF"/>
                <w:lang w:val="en-US" w:eastAsia="zh-CN"/>
              </w:rPr>
            </w:pPr>
            <w:r>
              <w:rPr>
                <w:rFonts w:hint="eastAsia" w:ascii="Times New Roman" w:hAnsi="Times New Roman" w:eastAsia="仿宋_GB2312"/>
                <w:color w:val="000000"/>
                <w:szCs w:val="18"/>
                <w:shd w:val="pct10" w:color="auto" w:fill="FFFFFF"/>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60" w:hRule="atLeast"/>
        </w:trPr>
        <w:tc>
          <w:tcPr>
            <w:tcW w:w="10340" w:type="dxa"/>
            <w:gridSpan w:val="5"/>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-2教研室成立以来</w:t>
            </w:r>
            <w:r>
              <w:rPr>
                <w:rFonts w:ascii="Times New Roman" w:hAnsi="Times New Roman" w:eastAsia="仿宋_GB2312"/>
                <w:color w:val="000000"/>
              </w:rPr>
              <w:t>制定的主要管理和运行制度</w:t>
            </w:r>
            <w:r>
              <w:rPr>
                <w:rFonts w:hint="eastAsia" w:ascii="Times New Roman" w:hAnsi="Times New Roman" w:eastAsia="仿宋_GB2312"/>
                <w:color w:val="000000"/>
              </w:rPr>
              <w:t>（分条</w:t>
            </w:r>
            <w:r>
              <w:rPr>
                <w:rFonts w:ascii="Times New Roman" w:hAnsi="Times New Roman" w:eastAsia="仿宋_GB2312"/>
                <w:color w:val="000000"/>
              </w:rPr>
              <w:t>列举，具体制度可另附）</w:t>
            </w:r>
          </w:p>
          <w:p>
            <w:pPr>
              <w:pStyle w:val="7"/>
              <w:spacing w:before="0" w:beforeAutospacing="0" w:after="0" w:afterAutospacing="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课程资源建设管理制度</w:t>
            </w:r>
          </w:p>
          <w:p>
            <w:pPr>
              <w:pStyle w:val="7"/>
              <w:numPr>
                <w:ilvl w:val="0"/>
                <w:numId w:val="3"/>
              </w:numPr>
              <w:spacing w:before="0" w:beforeAutospacing="0" w:after="0" w:afterAutospacing="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大数据课程进行课程负责人制度建设，建设内容包括课件标准化工程，实训手册标准化工程等。</w:t>
            </w:r>
          </w:p>
          <w:p>
            <w:pPr>
              <w:pStyle w:val="7"/>
              <w:numPr>
                <w:ilvl w:val="0"/>
                <w:numId w:val="3"/>
              </w:numPr>
              <w:spacing w:before="0" w:beforeAutospacing="0" w:after="0" w:afterAutospacing="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每门课程资源建设周期三个月。</w:t>
            </w:r>
          </w:p>
          <w:p>
            <w:pPr>
              <w:pStyle w:val="7"/>
              <w:numPr>
                <w:ilvl w:val="0"/>
                <w:numId w:val="3"/>
              </w:numPr>
              <w:spacing w:before="0" w:beforeAutospacing="0" w:after="0" w:afterAutospacing="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针对每门课程资源进行评审机制。</w:t>
            </w:r>
          </w:p>
          <w:p>
            <w:pPr>
              <w:pStyle w:val="7"/>
              <w:numPr>
                <w:ilvl w:val="0"/>
                <w:numId w:val="3"/>
              </w:numPr>
              <w:spacing w:before="0" w:beforeAutospacing="0" w:after="0" w:afterAutospacing="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每周项目会议研讨资源建设方向和遇到的问题。</w:t>
            </w:r>
          </w:p>
          <w:p>
            <w:pPr>
              <w:pStyle w:val="7"/>
              <w:numPr>
                <w:ilvl w:val="0"/>
                <w:numId w:val="0"/>
              </w:numPr>
              <w:spacing w:before="0" w:beforeAutospacing="0" w:after="0" w:afterAutospacing="0"/>
              <w:ind w:leftChars="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运行制度</w:t>
            </w:r>
          </w:p>
          <w:p>
            <w:pPr>
              <w:pStyle w:val="7"/>
              <w:numPr>
                <w:ilvl w:val="0"/>
                <w:numId w:val="4"/>
              </w:numPr>
              <w:spacing w:before="0" w:beforeAutospacing="0" w:after="0" w:afterAutospacing="0"/>
              <w:ind w:leftChars="0"/>
              <w:rPr>
                <w:rFonts w:hint="default" w:ascii="Times New Roman" w:hAnsi="Times New Roman" w:eastAsia="仿宋_GB2312"/>
                <w:color w:val="000000"/>
                <w:lang w:val="en-US" w:eastAsia="zh-CN"/>
              </w:rPr>
            </w:pPr>
            <w:r>
              <w:rPr>
                <w:rFonts w:hint="default" w:ascii="Times New Roman" w:hAnsi="Times New Roman" w:eastAsia="仿宋_GB2312"/>
                <w:color w:val="000000"/>
                <w:lang w:val="en-US" w:eastAsia="zh-CN"/>
              </w:rPr>
              <w:t>立题：教研室或教研组根据资课教育教学实际，选定课题，拟定课题实施方案，于每学期初报教研室审批。</w:t>
            </w:r>
          </w:p>
          <w:p>
            <w:pPr>
              <w:pStyle w:val="7"/>
              <w:numPr>
                <w:ilvl w:val="0"/>
                <w:numId w:val="4"/>
              </w:numPr>
              <w:spacing w:before="0" w:beforeAutospacing="0" w:after="0" w:afterAutospacing="0"/>
              <w:ind w:leftChars="0"/>
              <w:rPr>
                <w:rFonts w:hint="default" w:ascii="Times New Roman" w:hAnsi="Times New Roman" w:eastAsia="仿宋_GB2312"/>
                <w:color w:val="000000"/>
                <w:lang w:val="en-US" w:eastAsia="zh-CN"/>
              </w:rPr>
            </w:pPr>
            <w:r>
              <w:rPr>
                <w:rFonts w:hint="default" w:ascii="Times New Roman" w:hAnsi="Times New Roman" w:eastAsia="仿宋_GB2312"/>
                <w:color w:val="000000"/>
                <w:lang w:val="en-US" w:eastAsia="zh-CN"/>
              </w:rPr>
              <w:t>实施：课题申报审批后，主研人员组织课题组成员按方案实施。实施过程中注意搜集相关理论资料和实践案例，教研室组织指导、管理、实施。</w:t>
            </w:r>
          </w:p>
          <w:p>
            <w:pPr>
              <w:pStyle w:val="7"/>
              <w:numPr>
                <w:ilvl w:val="0"/>
                <w:numId w:val="4"/>
              </w:numPr>
              <w:spacing w:before="0" w:beforeAutospacing="0" w:after="0" w:afterAutospacing="0"/>
              <w:ind w:leftChars="0"/>
              <w:rPr>
                <w:rFonts w:hint="default" w:ascii="Times New Roman" w:hAnsi="Times New Roman" w:eastAsia="仿宋_GB2312"/>
                <w:color w:val="000000"/>
                <w:lang w:val="en-US" w:eastAsia="zh-CN"/>
              </w:rPr>
            </w:pPr>
            <w:r>
              <w:rPr>
                <w:rFonts w:hint="default" w:ascii="Times New Roman" w:hAnsi="Times New Roman" w:eastAsia="仿宋_GB2312"/>
                <w:color w:val="000000"/>
                <w:lang w:val="en-US" w:eastAsia="zh-CN"/>
              </w:rPr>
              <w:t>结题：按计划实施课题后，申请结题鉴定。教科室负责校课题的结题鉴定，校级以上课题由教研室向上级教研室申报。</w:t>
            </w:r>
          </w:p>
          <w:p>
            <w:pPr>
              <w:pStyle w:val="7"/>
              <w:numPr>
                <w:ilvl w:val="0"/>
                <w:numId w:val="4"/>
              </w:numPr>
              <w:spacing w:before="0" w:beforeAutospacing="0" w:after="0" w:afterAutospacing="0"/>
              <w:ind w:leftChars="0"/>
              <w:rPr>
                <w:rFonts w:hint="default" w:ascii="Times New Roman" w:hAnsi="Times New Roman" w:eastAsia="仿宋_GB2312"/>
                <w:color w:val="000000"/>
                <w:lang w:val="en-US" w:eastAsia="zh-CN"/>
              </w:rPr>
            </w:pPr>
            <w:r>
              <w:rPr>
                <w:rFonts w:hint="default" w:ascii="Times New Roman" w:hAnsi="Times New Roman" w:eastAsia="仿宋_GB2312"/>
                <w:color w:val="000000"/>
                <w:lang w:val="en-US" w:eastAsia="zh-CN"/>
              </w:rPr>
              <w:t>课题过程实施由教研室负责督察，各课题组长全面负责。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1" w:hRule="atLeast"/>
        </w:trPr>
        <w:tc>
          <w:tcPr>
            <w:tcW w:w="10340" w:type="dxa"/>
            <w:gridSpan w:val="5"/>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szCs w:val="18"/>
              </w:rPr>
            </w:pPr>
            <w:r>
              <w:rPr>
                <w:rFonts w:ascii="Times New Roman" w:hAnsi="Times New Roman" w:eastAsia="仿宋_GB2312"/>
                <w:color w:val="000000"/>
                <w:szCs w:val="18"/>
              </w:rPr>
              <w:t>3</w:t>
            </w:r>
            <w:r>
              <w:rPr>
                <w:rFonts w:hint="eastAsia" w:ascii="Times New Roman" w:hAnsi="Times New Roman" w:eastAsia="仿宋_GB2312"/>
                <w:color w:val="000000"/>
                <w:szCs w:val="18"/>
              </w:rPr>
              <w:t>-3教研室成立以来</w:t>
            </w:r>
            <w:r>
              <w:rPr>
                <w:rFonts w:ascii="Times New Roman" w:hAnsi="Times New Roman" w:eastAsia="仿宋_GB2312"/>
                <w:color w:val="000000"/>
                <w:szCs w:val="18"/>
              </w:rPr>
              <w:t>开展的教学和教研活动（</w:t>
            </w:r>
            <w:r>
              <w:rPr>
                <w:rFonts w:hint="eastAsia" w:ascii="Times New Roman" w:hAnsi="Times New Roman" w:eastAsia="仿宋_GB2312"/>
                <w:color w:val="000000"/>
                <w:szCs w:val="18"/>
              </w:rPr>
              <w:t>可</w:t>
            </w:r>
            <w:r>
              <w:rPr>
                <w:rFonts w:ascii="Times New Roman" w:hAnsi="Times New Roman" w:eastAsia="仿宋_GB2312"/>
                <w:color w:val="000000"/>
                <w:szCs w:val="18"/>
              </w:rPr>
              <w:t>列表说明</w:t>
            </w:r>
            <w:r>
              <w:rPr>
                <w:rFonts w:hint="eastAsia" w:ascii="Times New Roman" w:hAnsi="Times New Roman" w:eastAsia="仿宋_GB2312"/>
                <w:color w:val="000000"/>
                <w:szCs w:val="18"/>
              </w:rPr>
              <w:t>活动</w:t>
            </w:r>
            <w:r>
              <w:rPr>
                <w:rFonts w:ascii="Times New Roman" w:hAnsi="Times New Roman" w:eastAsia="仿宋_GB2312"/>
                <w:color w:val="000000"/>
                <w:szCs w:val="18"/>
              </w:rPr>
              <w:t>开展</w:t>
            </w:r>
            <w:r>
              <w:rPr>
                <w:rFonts w:hint="eastAsia" w:ascii="Times New Roman" w:hAnsi="Times New Roman" w:eastAsia="仿宋_GB2312"/>
                <w:color w:val="000000"/>
                <w:szCs w:val="18"/>
              </w:rPr>
              <w:t>的时间</w:t>
            </w:r>
            <w:r>
              <w:rPr>
                <w:rFonts w:ascii="Times New Roman" w:hAnsi="Times New Roman" w:eastAsia="仿宋_GB2312"/>
                <w:color w:val="000000"/>
                <w:szCs w:val="18"/>
              </w:rPr>
              <w:t>、主题</w:t>
            </w:r>
            <w:r>
              <w:rPr>
                <w:rFonts w:hint="eastAsia" w:ascii="Times New Roman" w:hAnsi="Times New Roman" w:eastAsia="仿宋_GB2312"/>
                <w:color w:val="000000"/>
                <w:szCs w:val="18"/>
              </w:rPr>
              <w:t>、</w:t>
            </w:r>
            <w:r>
              <w:rPr>
                <w:rFonts w:ascii="Times New Roman" w:hAnsi="Times New Roman" w:eastAsia="仿宋_GB2312"/>
                <w:color w:val="000000"/>
                <w:szCs w:val="18"/>
              </w:rPr>
              <w:t>教研室成员参与情况）</w:t>
            </w:r>
          </w:p>
          <w:tbl>
            <w:tblPr>
              <w:tblStyle w:val="9"/>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3423"/>
              <w:gridCol w:w="2531"/>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时间</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 xml:space="preserve">主题 </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成员</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2021.05.20</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研讨“数字教师网”建设的必要性</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全体大数据系教师</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2021.09.05</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研讨“数字教师网”建设的内容与框架</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颜远海，龙冰婷，陈超</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2021.09.10</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研讨课件标准化工程建设，实训手册标准化工程建设。</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钟广玲，颜远海</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2021.10.10</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研讨“数据科学导论”课件标准化工程建设思路</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颜远海，陈超</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2021.12.20</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研讨“数字教师网”建设的问题以及解决方案</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颜远海，龙冰婷，陈超</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2022.03.20</w:t>
                  </w:r>
                </w:p>
              </w:tc>
              <w:tc>
                <w:tcPr>
                  <w:tcW w:w="3423"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研讨“大数据技术与应用”课程标准化工程建设思路</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颜远海，陈超</w:t>
                  </w:r>
                </w:p>
              </w:tc>
              <w:tc>
                <w:tcPr>
                  <w:tcW w:w="2531" w:type="dxa"/>
                </w:tcPr>
                <w:p>
                  <w:pPr>
                    <w:pStyle w:val="7"/>
                    <w:spacing w:before="0" w:beforeAutospacing="0" w:after="0" w:afterAutospacing="0"/>
                    <w:rPr>
                      <w:rFonts w:hint="default" w:ascii="Times New Roman" w:hAnsi="Times New Roman" w:eastAsia="仿宋_GB2312"/>
                      <w:color w:val="000000"/>
                      <w:szCs w:val="18"/>
                      <w:vertAlign w:val="baseline"/>
                      <w:lang w:val="en-US" w:eastAsia="zh-CN"/>
                    </w:rPr>
                  </w:pPr>
                  <w:r>
                    <w:rPr>
                      <w:rFonts w:hint="eastAsia" w:ascii="Times New Roman" w:hAnsi="Times New Roman" w:eastAsia="仿宋_GB2312"/>
                      <w:color w:val="000000"/>
                      <w:szCs w:val="18"/>
                      <w:vertAlign w:val="baseline"/>
                      <w:lang w:val="en-US" w:eastAsia="zh-CN"/>
                    </w:rPr>
                    <w:t>线下</w:t>
                  </w:r>
                </w:p>
              </w:tc>
            </w:tr>
          </w:tbl>
          <w:p>
            <w:pPr>
              <w:pStyle w:val="7"/>
              <w:spacing w:before="0" w:beforeAutospacing="0" w:after="0" w:afterAutospacing="0"/>
              <w:rPr>
                <w:rFonts w:hint="default" w:ascii="Times New Roman" w:hAnsi="Times New Roman" w:eastAsia="仿宋_GB2312"/>
                <w:color w:val="000000"/>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81" w:hRule="atLeast"/>
        </w:trPr>
        <w:tc>
          <w:tcPr>
            <w:tcW w:w="10340" w:type="dxa"/>
            <w:gridSpan w:val="5"/>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rPr>
            </w:pPr>
            <w:r>
              <w:rPr>
                <w:rFonts w:ascii="Times New Roman" w:hAnsi="Times New Roman" w:eastAsia="仿宋_GB2312"/>
                <w:color w:val="000000"/>
              </w:rPr>
              <w:t xml:space="preserve">3-4 </w:t>
            </w:r>
            <w:r>
              <w:rPr>
                <w:rFonts w:hint="eastAsia" w:ascii="Times New Roman" w:hAnsi="Times New Roman" w:eastAsia="仿宋_GB2312"/>
                <w:color w:val="000000"/>
              </w:rPr>
              <w:t>教研室</w:t>
            </w:r>
            <w:r>
              <w:rPr>
                <w:rFonts w:ascii="Times New Roman" w:hAnsi="Times New Roman" w:eastAsia="仿宋_GB2312"/>
                <w:color w:val="000000"/>
              </w:rPr>
              <w:t>培养教学梯队的主要举措和成效</w:t>
            </w:r>
            <w:r>
              <w:rPr>
                <w:rFonts w:hint="eastAsia" w:ascii="Times New Roman" w:hAnsi="Times New Roman" w:eastAsia="仿宋_GB2312"/>
                <w:color w:val="000000"/>
              </w:rPr>
              <w:t>（</w:t>
            </w:r>
            <w:r>
              <w:rPr>
                <w:rFonts w:ascii="Times New Roman" w:hAnsi="Times New Roman" w:eastAsia="仿宋_GB2312"/>
                <w:color w:val="000000"/>
              </w:rPr>
              <w:t>5</w:t>
            </w:r>
            <w:r>
              <w:rPr>
                <w:rFonts w:hint="eastAsia" w:ascii="Times New Roman" w:hAnsi="Times New Roman" w:eastAsia="仿宋_GB2312"/>
                <w:color w:val="000000"/>
              </w:rPr>
              <w:t>00字</w:t>
            </w:r>
            <w:r>
              <w:rPr>
                <w:rFonts w:ascii="Times New Roman" w:hAnsi="Times New Roman" w:eastAsia="仿宋_GB2312"/>
                <w:color w:val="000000"/>
              </w:rPr>
              <w:t>以内）</w:t>
            </w:r>
          </w:p>
          <w:p>
            <w:pPr>
              <w:pStyle w:val="7"/>
              <w:numPr>
                <w:ilvl w:val="0"/>
                <w:numId w:val="4"/>
              </w:numPr>
              <w:spacing w:before="0" w:beforeAutospacing="0" w:after="0" w:afterAutospacing="0"/>
              <w:ind w:leftChars="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（1）专业教学师资建设</w:t>
            </w:r>
          </w:p>
          <w:p>
            <w:pPr>
              <w:pStyle w:val="7"/>
              <w:numPr>
                <w:ilvl w:val="0"/>
                <w:numId w:val="4"/>
              </w:numPr>
              <w:spacing w:before="0" w:beforeAutospacing="0" w:after="0" w:afterAutospacing="0"/>
              <w:ind w:leftChars="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充分利用各种优惠政策和地域优势，重点引进高职称、高学历的学术带头人，确保教师的理论知识结构、实践工作经验和教学工作水平能够充分满足专业教学及实训室建设的需要。招聘兼职教师10人，引进企业技术专家2名、安排3-5名本专业教师去培训学习等措施不断加强师资队伍建设。</w:t>
            </w:r>
          </w:p>
          <w:p>
            <w:pPr>
              <w:pStyle w:val="7"/>
              <w:numPr>
                <w:ilvl w:val="0"/>
                <w:numId w:val="4"/>
              </w:numPr>
              <w:spacing w:before="0" w:beforeAutospacing="0" w:after="0" w:afterAutospacing="0"/>
              <w:ind w:leftChars="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（2）“双师型”教师梯队</w:t>
            </w:r>
          </w:p>
          <w:p>
            <w:pPr>
              <w:pStyle w:val="7"/>
              <w:numPr>
                <w:ilvl w:val="0"/>
                <w:numId w:val="4"/>
              </w:numPr>
              <w:spacing w:before="0" w:beforeAutospacing="0" w:after="0" w:afterAutospacing="0"/>
              <w:ind w:leftChars="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安排多名教师到合作企业培训实践，通过企业培训实践锻炼，提升专职教师素质业务能力，总结学习实践内容和经验，将其应用到实际教学中。建立校企双师团队，通过双师团队将企业与学校连接起来形成“实践共同体”，实现1+1&gt;2的校企合作师资队伍建设模式,并开展校企合作交流、学生考证培训和竞赛指导、实践课程共建等工作。到2023年，完成“双师型”教师梯队建设目标如表1所示。</w:t>
            </w:r>
          </w:p>
          <w:p>
            <w:pPr>
              <w:spacing w:line="400" w:lineRule="exact"/>
              <w:ind w:firstLine="424" w:firstLineChars="202"/>
              <w:jc w:val="center"/>
              <w:rPr>
                <w:color w:val="000000"/>
              </w:rPr>
            </w:pPr>
            <w:r>
              <w:rPr>
                <w:rFonts w:hint="eastAsia"/>
                <w:color w:val="000000"/>
              </w:rPr>
              <w:t>表</w:t>
            </w:r>
            <w:r>
              <w:rPr>
                <w:rFonts w:hint="eastAsia"/>
                <w:color w:val="000000"/>
                <w:lang w:val="en-US" w:eastAsia="zh-CN"/>
              </w:rPr>
              <w:t>1</w:t>
            </w:r>
            <w:r>
              <w:rPr>
                <w:rFonts w:hint="eastAsia"/>
                <w:color w:val="000000"/>
              </w:rPr>
              <w:t xml:space="preserve"> </w:t>
            </w:r>
            <w:r>
              <w:rPr>
                <w:rFonts w:hint="eastAsia"/>
                <w:kern w:val="0"/>
              </w:rPr>
              <w:t>“双师型”教师梯队</w:t>
            </w:r>
            <w:r>
              <w:rPr>
                <w:rFonts w:hint="eastAsia"/>
                <w:color w:val="000000"/>
              </w:rPr>
              <w:t>建设目标</w:t>
            </w:r>
          </w:p>
          <w:tbl>
            <w:tblPr>
              <w:tblStyle w:val="8"/>
              <w:tblW w:w="4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057" w:type="pct"/>
                  <w:noWrap w:val="0"/>
                  <w:vAlign w:val="top"/>
                </w:tcPr>
                <w:p>
                  <w:pPr>
                    <w:spacing w:line="420" w:lineRule="exact"/>
                    <w:jc w:val="center"/>
                    <w:rPr>
                      <w:rFonts w:ascii="宋体" w:hAnsi="宋体"/>
                      <w:b/>
                    </w:rPr>
                  </w:pPr>
                  <w:r>
                    <w:rPr>
                      <w:rFonts w:hint="eastAsia" w:ascii="宋体" w:hAnsi="宋体"/>
                      <w:b/>
                    </w:rPr>
                    <w:t>类别</w:t>
                  </w:r>
                </w:p>
              </w:tc>
              <w:tc>
                <w:tcPr>
                  <w:tcW w:w="1943" w:type="pct"/>
                  <w:noWrap w:val="0"/>
                  <w:vAlign w:val="top"/>
                </w:tcPr>
                <w:p>
                  <w:pPr>
                    <w:spacing w:line="420" w:lineRule="exact"/>
                    <w:jc w:val="center"/>
                    <w:rPr>
                      <w:rFonts w:ascii="宋体" w:hAnsi="宋体"/>
                      <w:b/>
                    </w:rPr>
                  </w:pPr>
                  <w:r>
                    <w:rPr>
                      <w:rFonts w:hint="eastAsia" w:ascii="宋体" w:hAnsi="宋体"/>
                      <w:b/>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3057" w:type="pct"/>
                  <w:noWrap w:val="0"/>
                  <w:vAlign w:val="top"/>
                </w:tcPr>
                <w:p>
                  <w:pPr>
                    <w:spacing w:line="420" w:lineRule="exact"/>
                    <w:rPr>
                      <w:rFonts w:hint="eastAsia" w:ascii="仿宋" w:hAnsi="仿宋" w:eastAsia="仿宋" w:cs="仿宋"/>
                      <w:sz w:val="24"/>
                      <w:szCs w:val="24"/>
                    </w:rPr>
                  </w:pPr>
                  <w:r>
                    <w:rPr>
                      <w:rFonts w:hint="eastAsia" w:ascii="仿宋" w:hAnsi="仿宋" w:eastAsia="仿宋" w:cs="仿宋"/>
                      <w:sz w:val="24"/>
                      <w:szCs w:val="24"/>
                    </w:rPr>
                    <w:t>高校副教授、数据分析师</w:t>
                  </w:r>
                </w:p>
              </w:tc>
              <w:tc>
                <w:tcPr>
                  <w:tcW w:w="1943" w:type="pct"/>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3057" w:type="pct"/>
                  <w:noWrap w:val="0"/>
                  <w:vAlign w:val="top"/>
                </w:tcPr>
                <w:p>
                  <w:pPr>
                    <w:spacing w:line="420" w:lineRule="exact"/>
                    <w:rPr>
                      <w:rFonts w:hint="eastAsia" w:ascii="仿宋" w:hAnsi="仿宋" w:eastAsia="仿宋" w:cs="仿宋"/>
                      <w:sz w:val="24"/>
                      <w:szCs w:val="24"/>
                    </w:rPr>
                  </w:pPr>
                  <w:r>
                    <w:rPr>
                      <w:rFonts w:hint="eastAsia" w:ascii="仿宋" w:hAnsi="仿宋" w:eastAsia="仿宋" w:cs="仿宋"/>
                      <w:sz w:val="24"/>
                      <w:szCs w:val="24"/>
                    </w:rPr>
                    <w:t>高校副教授、人工智能数据处理师</w:t>
                  </w:r>
                </w:p>
              </w:tc>
              <w:tc>
                <w:tcPr>
                  <w:tcW w:w="1943" w:type="pct"/>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5" w:hRule="atLeast"/>
                <w:jc w:val="center"/>
              </w:trPr>
              <w:tc>
                <w:tcPr>
                  <w:tcW w:w="3057" w:type="pct"/>
                  <w:noWrap w:val="0"/>
                  <w:vAlign w:val="top"/>
                </w:tcPr>
                <w:p>
                  <w:pPr>
                    <w:spacing w:line="420" w:lineRule="exact"/>
                    <w:rPr>
                      <w:rFonts w:hint="eastAsia" w:ascii="仿宋" w:hAnsi="仿宋" w:eastAsia="仿宋" w:cs="仿宋"/>
                      <w:sz w:val="24"/>
                      <w:szCs w:val="24"/>
                    </w:rPr>
                  </w:pPr>
                  <w:r>
                    <w:rPr>
                      <w:rFonts w:hint="eastAsia" w:ascii="仿宋" w:hAnsi="仿宋" w:eastAsia="仿宋" w:cs="仿宋"/>
                      <w:sz w:val="24"/>
                      <w:szCs w:val="24"/>
                    </w:rPr>
                    <w:t>高校讲师、数据分析师</w:t>
                  </w:r>
                </w:p>
              </w:tc>
              <w:tc>
                <w:tcPr>
                  <w:tcW w:w="1943" w:type="pct"/>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5" w:hRule="atLeast"/>
                <w:jc w:val="center"/>
              </w:trPr>
              <w:tc>
                <w:tcPr>
                  <w:tcW w:w="3057" w:type="pct"/>
                  <w:noWrap w:val="0"/>
                  <w:vAlign w:val="top"/>
                </w:tcPr>
                <w:p>
                  <w:pPr>
                    <w:spacing w:line="420" w:lineRule="exact"/>
                    <w:rPr>
                      <w:rFonts w:hint="eastAsia" w:ascii="仿宋" w:hAnsi="仿宋" w:eastAsia="仿宋" w:cs="仿宋"/>
                      <w:sz w:val="24"/>
                      <w:szCs w:val="24"/>
                    </w:rPr>
                  </w:pPr>
                  <w:r>
                    <w:rPr>
                      <w:rFonts w:hint="eastAsia" w:ascii="仿宋" w:hAnsi="仿宋" w:eastAsia="仿宋" w:cs="仿宋"/>
                      <w:sz w:val="24"/>
                      <w:szCs w:val="24"/>
                    </w:rPr>
                    <w:t>高校讲师、人工智能数据处理师</w:t>
                  </w:r>
                </w:p>
              </w:tc>
              <w:tc>
                <w:tcPr>
                  <w:tcW w:w="1943" w:type="pct"/>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3057" w:type="pct"/>
                  <w:noWrap w:val="0"/>
                  <w:vAlign w:val="top"/>
                </w:tcPr>
                <w:p>
                  <w:pPr>
                    <w:spacing w:line="420" w:lineRule="exact"/>
                    <w:rPr>
                      <w:rFonts w:hint="eastAsia" w:ascii="仿宋" w:hAnsi="仿宋" w:eastAsia="仿宋" w:cs="仿宋"/>
                      <w:sz w:val="24"/>
                      <w:szCs w:val="24"/>
                    </w:rPr>
                  </w:pPr>
                  <w:r>
                    <w:rPr>
                      <w:rFonts w:hint="eastAsia" w:ascii="仿宋" w:hAnsi="仿宋" w:eastAsia="仿宋" w:cs="仿宋"/>
                      <w:sz w:val="24"/>
                      <w:szCs w:val="24"/>
                    </w:rPr>
                    <w:t>企业工程师</w:t>
                  </w:r>
                </w:p>
              </w:tc>
              <w:tc>
                <w:tcPr>
                  <w:tcW w:w="1943" w:type="pct"/>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8人</w:t>
                  </w:r>
                </w:p>
              </w:tc>
            </w:tr>
          </w:tbl>
          <w:p>
            <w:pPr>
              <w:pStyle w:val="7"/>
              <w:spacing w:before="0" w:beforeAutospacing="0" w:after="0" w:afterAutospacing="0"/>
              <w:rPr>
                <w:rFonts w:hint="eastAsia"/>
                <w:color w:val="000000"/>
                <w:lang w:val="en-US" w:eastAsia="zh-CN"/>
              </w:rPr>
            </w:pPr>
          </w:p>
          <w:p>
            <w:pPr>
              <w:spacing w:line="400" w:lineRule="exact"/>
              <w:ind w:firstLine="484" w:firstLineChars="202"/>
              <w:rPr>
                <w:rFonts w:hint="eastAsia" w:ascii="仿宋" w:hAnsi="仿宋" w:eastAsia="仿宋" w:cs="仿宋"/>
                <w:sz w:val="24"/>
                <w:szCs w:val="24"/>
              </w:rPr>
            </w:pPr>
            <w:r>
              <w:rPr>
                <w:rFonts w:hint="eastAsia" w:ascii="仿宋" w:hAnsi="仿宋" w:eastAsia="仿宋" w:cs="仿宋"/>
                <w:sz w:val="24"/>
                <w:szCs w:val="24"/>
              </w:rPr>
              <w:t>（3）创新创业师资建设</w:t>
            </w:r>
          </w:p>
          <w:p>
            <w:pPr>
              <w:spacing w:line="400" w:lineRule="exact"/>
              <w:ind w:firstLine="484" w:firstLineChars="202"/>
              <w:rPr>
                <w:rFonts w:hint="eastAsia" w:ascii="仿宋" w:hAnsi="仿宋" w:eastAsia="仿宋" w:cs="仿宋"/>
                <w:sz w:val="24"/>
                <w:szCs w:val="24"/>
              </w:rPr>
            </w:pPr>
            <w:r>
              <w:rPr>
                <w:rFonts w:hint="eastAsia" w:ascii="仿宋" w:hAnsi="仿宋" w:eastAsia="仿宋" w:cs="仿宋"/>
                <w:sz w:val="24"/>
                <w:szCs w:val="24"/>
              </w:rPr>
              <w:t>与企业共同合作培养创新创业师资，通过建设创新创业师资来带动课程建设，改善一直以来存在创新创业课程体系不完善，教学资源匮乏的情况。</w:t>
            </w:r>
            <w:r>
              <w:rPr>
                <w:rFonts w:hint="eastAsia" w:ascii="仿宋" w:hAnsi="仿宋" w:eastAsia="仿宋" w:cs="仿宋"/>
                <w:sz w:val="24"/>
                <w:szCs w:val="24"/>
                <w:lang w:val="en-US" w:eastAsia="zh-CN"/>
              </w:rPr>
              <w:t>2023年，</w:t>
            </w:r>
            <w:r>
              <w:rPr>
                <w:rFonts w:hint="eastAsia" w:ascii="仿宋" w:hAnsi="仿宋" w:eastAsia="仿宋" w:cs="仿宋"/>
                <w:sz w:val="24"/>
                <w:szCs w:val="24"/>
              </w:rPr>
              <w:t>完成创新创业师资建设，培养创新创业导师3-5人。</w:t>
            </w:r>
          </w:p>
          <w:p>
            <w:pPr>
              <w:spacing w:line="400" w:lineRule="exact"/>
              <w:ind w:firstLine="484" w:firstLineChars="202"/>
              <w:rPr>
                <w:rFonts w:hint="eastAsia" w:ascii="仿宋" w:hAnsi="仿宋" w:eastAsia="仿宋" w:cs="仿宋"/>
                <w:sz w:val="24"/>
                <w:szCs w:val="24"/>
              </w:rPr>
            </w:pPr>
            <w:r>
              <w:rPr>
                <w:rFonts w:hint="eastAsia" w:ascii="仿宋" w:hAnsi="仿宋" w:eastAsia="仿宋" w:cs="仿宋"/>
                <w:sz w:val="24"/>
                <w:szCs w:val="24"/>
              </w:rPr>
              <w:t>（4）教科研团队建设</w:t>
            </w:r>
          </w:p>
          <w:p>
            <w:pPr>
              <w:spacing w:line="400" w:lineRule="exact"/>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专业教师在认真完成</w:t>
            </w:r>
            <w:bookmarkStart w:id="0" w:name="_GoBack"/>
            <w:bookmarkEnd w:id="0"/>
            <w:r>
              <w:rPr>
                <w:rFonts w:hint="eastAsia" w:ascii="仿宋" w:hAnsi="仿宋" w:eastAsia="仿宋" w:cs="仿宋"/>
                <w:color w:val="000000"/>
                <w:sz w:val="24"/>
                <w:szCs w:val="24"/>
              </w:rPr>
              <w:t>教学工作任务的同时，要承担相应的教科研课题。根据教师专业和研究专长来组建2-4个教科研团队，开展教学、科研交流，共同促进，增加教科研成果类别和数量，提高教科研成果质量。</w:t>
            </w:r>
            <w:r>
              <w:rPr>
                <w:rFonts w:hint="eastAsia" w:ascii="仿宋" w:hAnsi="仿宋" w:eastAsia="仿宋" w:cs="仿宋"/>
                <w:sz w:val="24"/>
                <w:szCs w:val="24"/>
              </w:rPr>
              <w:t>到202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来</w:t>
            </w:r>
            <w:r>
              <w:rPr>
                <w:rFonts w:hint="eastAsia" w:ascii="仿宋" w:hAnsi="仿宋" w:eastAsia="仿宋" w:cs="仿宋"/>
                <w:sz w:val="24"/>
                <w:szCs w:val="24"/>
              </w:rPr>
              <w:t>，教科研团队建设目标如表</w:t>
            </w:r>
            <w:r>
              <w:rPr>
                <w:rFonts w:hint="eastAsia" w:ascii="仿宋" w:hAnsi="仿宋" w:eastAsia="仿宋" w:cs="仿宋"/>
                <w:sz w:val="24"/>
                <w:szCs w:val="24"/>
                <w:lang w:val="en-US" w:eastAsia="zh-CN"/>
              </w:rPr>
              <w:t>2</w:t>
            </w:r>
            <w:r>
              <w:rPr>
                <w:rFonts w:hint="eastAsia" w:ascii="仿宋" w:hAnsi="仿宋" w:eastAsia="仿宋" w:cs="仿宋"/>
                <w:sz w:val="24"/>
                <w:szCs w:val="24"/>
              </w:rPr>
              <w:t>所示。</w:t>
            </w:r>
          </w:p>
          <w:p>
            <w:pPr>
              <w:spacing w:line="400" w:lineRule="exact"/>
              <w:ind w:firstLine="424" w:firstLineChars="202"/>
              <w:jc w:val="center"/>
              <w:rPr>
                <w:color w:val="000000"/>
              </w:rPr>
            </w:pPr>
            <w:r>
              <w:rPr>
                <w:rFonts w:hint="eastAsia"/>
                <w:color w:val="000000"/>
              </w:rPr>
              <w:t>表</w:t>
            </w:r>
            <w:r>
              <w:rPr>
                <w:rFonts w:hint="eastAsia"/>
                <w:color w:val="000000"/>
                <w:lang w:val="en-US" w:eastAsia="zh-CN"/>
              </w:rPr>
              <w:t>2</w:t>
            </w:r>
            <w:r>
              <w:rPr>
                <w:rFonts w:hint="eastAsia"/>
                <w:color w:val="000000"/>
              </w:rPr>
              <w:t xml:space="preserve"> </w:t>
            </w:r>
            <w:r>
              <w:rPr>
                <w:rFonts w:hint="eastAsia" w:ascii="宋体" w:hAnsi="宋体"/>
              </w:rPr>
              <w:t>教科研团队建设目标</w:t>
            </w:r>
          </w:p>
          <w:tbl>
            <w:tblPr>
              <w:tblStyle w:val="8"/>
              <w:tblW w:w="4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8"/>
              <w:gridCol w:w="2602"/>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232" w:type="pct"/>
                  <w:noWrap w:val="0"/>
                  <w:vAlign w:val="top"/>
                </w:tcPr>
                <w:p>
                  <w:pPr>
                    <w:spacing w:line="420" w:lineRule="exact"/>
                    <w:jc w:val="center"/>
                    <w:rPr>
                      <w:rFonts w:ascii="宋体" w:hAnsi="宋体"/>
                      <w:b w:val="0"/>
                      <w:bCs/>
                      <w:sz w:val="24"/>
                      <w:szCs w:val="24"/>
                    </w:rPr>
                  </w:pPr>
                  <w:r>
                    <w:rPr>
                      <w:rFonts w:hint="eastAsia" w:ascii="宋体" w:hAnsi="宋体"/>
                      <w:b w:val="0"/>
                      <w:bCs/>
                      <w:sz w:val="24"/>
                      <w:szCs w:val="24"/>
                    </w:rPr>
                    <w:t>团队名称</w:t>
                  </w:r>
                </w:p>
              </w:tc>
              <w:tc>
                <w:tcPr>
                  <w:tcW w:w="1383" w:type="pct"/>
                  <w:noWrap w:val="0"/>
                  <w:vAlign w:val="top"/>
                </w:tcPr>
                <w:p>
                  <w:pPr>
                    <w:spacing w:line="420" w:lineRule="exact"/>
                    <w:jc w:val="center"/>
                    <w:rPr>
                      <w:rFonts w:ascii="宋体" w:hAnsi="宋体"/>
                      <w:b w:val="0"/>
                      <w:bCs/>
                      <w:sz w:val="24"/>
                      <w:szCs w:val="24"/>
                    </w:rPr>
                  </w:pPr>
                  <w:r>
                    <w:rPr>
                      <w:rFonts w:hint="eastAsia" w:ascii="宋体" w:hAnsi="宋体"/>
                      <w:b w:val="0"/>
                      <w:bCs/>
                      <w:sz w:val="24"/>
                      <w:szCs w:val="24"/>
                    </w:rPr>
                    <w:t>团队数量</w:t>
                  </w:r>
                </w:p>
              </w:tc>
              <w:tc>
                <w:tcPr>
                  <w:tcW w:w="1383" w:type="pct"/>
                  <w:noWrap w:val="0"/>
                  <w:vAlign w:val="top"/>
                </w:tcPr>
                <w:p>
                  <w:pPr>
                    <w:spacing w:line="420" w:lineRule="exact"/>
                    <w:jc w:val="center"/>
                    <w:rPr>
                      <w:rFonts w:ascii="宋体" w:hAnsi="宋体"/>
                      <w:b w:val="0"/>
                      <w:bCs/>
                      <w:sz w:val="24"/>
                      <w:szCs w:val="24"/>
                    </w:rPr>
                  </w:pPr>
                  <w:r>
                    <w:rPr>
                      <w:rFonts w:hint="eastAsia" w:ascii="宋体" w:hAnsi="宋体"/>
                      <w:b w:val="0"/>
                      <w:bCs/>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232" w:type="pct"/>
                  <w:noWrap w:val="0"/>
                  <w:vAlign w:val="top"/>
                </w:tcPr>
                <w:p>
                  <w:pPr>
                    <w:spacing w:line="420" w:lineRule="exact"/>
                    <w:jc w:val="center"/>
                    <w:rPr>
                      <w:rFonts w:ascii="宋体" w:hAnsi="宋体"/>
                      <w:sz w:val="24"/>
                      <w:szCs w:val="24"/>
                    </w:rPr>
                  </w:pPr>
                  <w:r>
                    <w:rPr>
                      <w:rFonts w:hint="eastAsia" w:ascii="宋体" w:hAnsi="宋体"/>
                      <w:sz w:val="24"/>
                      <w:szCs w:val="24"/>
                    </w:rPr>
                    <w:t>Python课程教研团队</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1</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232" w:type="pct"/>
                  <w:noWrap w:val="0"/>
                  <w:vAlign w:val="top"/>
                </w:tcPr>
                <w:p>
                  <w:pPr>
                    <w:spacing w:line="420" w:lineRule="exact"/>
                    <w:jc w:val="center"/>
                    <w:rPr>
                      <w:rFonts w:ascii="宋体" w:hAnsi="宋体"/>
                      <w:sz w:val="24"/>
                      <w:szCs w:val="24"/>
                    </w:rPr>
                  </w:pPr>
                  <w:r>
                    <w:rPr>
                      <w:rFonts w:hint="eastAsia" w:ascii="宋体" w:hAnsi="宋体"/>
                      <w:sz w:val="24"/>
                      <w:szCs w:val="24"/>
                    </w:rPr>
                    <w:t>数据挖掘教研团队</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1</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232" w:type="pct"/>
                  <w:noWrap w:val="0"/>
                  <w:vAlign w:val="top"/>
                </w:tcPr>
                <w:p>
                  <w:pPr>
                    <w:spacing w:line="420" w:lineRule="exact"/>
                    <w:jc w:val="center"/>
                    <w:rPr>
                      <w:rFonts w:ascii="宋体" w:hAnsi="宋体"/>
                      <w:sz w:val="24"/>
                      <w:szCs w:val="24"/>
                    </w:rPr>
                  </w:pPr>
                  <w:r>
                    <w:rPr>
                      <w:rFonts w:hint="eastAsia" w:ascii="宋体" w:hAnsi="宋体"/>
                      <w:sz w:val="24"/>
                      <w:szCs w:val="24"/>
                    </w:rPr>
                    <w:t>大数据分析团队</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1</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232" w:type="pct"/>
                  <w:noWrap w:val="0"/>
                  <w:vAlign w:val="top"/>
                </w:tcPr>
                <w:p>
                  <w:pPr>
                    <w:spacing w:line="420" w:lineRule="exact"/>
                    <w:jc w:val="center"/>
                    <w:rPr>
                      <w:rFonts w:ascii="宋体" w:hAnsi="宋体"/>
                      <w:sz w:val="24"/>
                      <w:szCs w:val="24"/>
                    </w:rPr>
                  </w:pPr>
                  <w:r>
                    <w:rPr>
                      <w:rFonts w:hint="eastAsia" w:ascii="宋体" w:hAnsi="宋体"/>
                      <w:sz w:val="24"/>
                      <w:szCs w:val="24"/>
                    </w:rPr>
                    <w:t>Hadoop生态技术团队</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1</w:t>
                  </w:r>
                </w:p>
              </w:tc>
              <w:tc>
                <w:tcPr>
                  <w:tcW w:w="1383" w:type="pct"/>
                  <w:noWrap w:val="0"/>
                  <w:vAlign w:val="top"/>
                </w:tcPr>
                <w:p>
                  <w:pPr>
                    <w:spacing w:line="420" w:lineRule="exact"/>
                    <w:jc w:val="center"/>
                    <w:rPr>
                      <w:rFonts w:ascii="宋体" w:hAnsi="宋体"/>
                      <w:sz w:val="24"/>
                      <w:szCs w:val="24"/>
                    </w:rPr>
                  </w:pPr>
                  <w:r>
                    <w:rPr>
                      <w:rFonts w:hint="eastAsia" w:ascii="宋体" w:hAnsi="宋体"/>
                      <w:sz w:val="24"/>
                      <w:szCs w:val="24"/>
                    </w:rPr>
                    <w:t>3人</w:t>
                  </w:r>
                </w:p>
              </w:tc>
            </w:tr>
          </w:tbl>
          <w:p>
            <w:pPr>
              <w:pStyle w:val="7"/>
              <w:spacing w:before="0" w:beforeAutospacing="0" w:after="0" w:afterAutospacing="0"/>
              <w:rPr>
                <w:rFonts w:ascii="Times New Roman" w:hAnsi="Times New Roman" w:eastAsia="仿宋_GB2312"/>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81" w:hRule="atLeast"/>
        </w:trPr>
        <w:tc>
          <w:tcPr>
            <w:tcW w:w="10340" w:type="dxa"/>
            <w:gridSpan w:val="5"/>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rPr>
            </w:pPr>
            <w:r>
              <w:rPr>
                <w:rFonts w:hint="eastAsia" w:ascii="Times New Roman" w:hAnsi="Times New Roman" w:eastAsia="仿宋_GB2312"/>
                <w:color w:val="000000"/>
              </w:rPr>
              <w:t>3-5 支持</w:t>
            </w:r>
            <w:r>
              <w:rPr>
                <w:rFonts w:ascii="Times New Roman" w:hAnsi="Times New Roman" w:eastAsia="仿宋_GB2312"/>
                <w:color w:val="000000"/>
              </w:rPr>
              <w:t>与保障（</w:t>
            </w:r>
            <w:r>
              <w:rPr>
                <w:rFonts w:hint="eastAsia" w:ascii="Times New Roman" w:hAnsi="Times New Roman" w:eastAsia="仿宋_GB2312"/>
                <w:color w:val="000000"/>
              </w:rPr>
              <w:t>学校</w:t>
            </w:r>
            <w:r>
              <w:rPr>
                <w:rFonts w:ascii="Times New Roman" w:hAnsi="Times New Roman" w:eastAsia="仿宋_GB2312"/>
                <w:color w:val="000000"/>
              </w:rPr>
              <w:t>在政策、制度、资金、信息化等方面给予教研室的支持和保障措施，5</w:t>
            </w:r>
            <w:r>
              <w:rPr>
                <w:rFonts w:hint="eastAsia" w:ascii="Times New Roman" w:hAnsi="Times New Roman" w:eastAsia="仿宋_GB2312"/>
                <w:color w:val="000000"/>
              </w:rPr>
              <w:t>00字</w:t>
            </w:r>
            <w:r>
              <w:rPr>
                <w:rFonts w:ascii="Times New Roman" w:hAnsi="Times New Roman" w:eastAsia="仿宋_GB2312"/>
                <w:color w:val="000000"/>
              </w:rPr>
              <w:t>以内）</w:t>
            </w:r>
          </w:p>
          <w:p>
            <w:pPr>
              <w:spacing w:line="400" w:lineRule="exact"/>
              <w:ind w:firstLine="484" w:firstLineChars="202"/>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1：学校层面大力推广校级一流课程建设。经费支持。2020年之前立项建设的一流课程项目，按照原立项分配经费进行建设。2021年</w:t>
            </w:r>
            <w:r>
              <w:rPr>
                <w:rFonts w:hint="eastAsia" w:ascii="仿宋" w:hAnsi="仿宋" w:eastAsia="仿宋" w:cs="仿宋"/>
                <w:color w:val="000000"/>
                <w:sz w:val="24"/>
                <w:szCs w:val="24"/>
                <w:lang w:val="en-US" w:eastAsia="en-US"/>
              </w:rPr>
              <w:t>-2022</w:t>
            </w:r>
            <w:r>
              <w:rPr>
                <w:rFonts w:hint="eastAsia" w:ascii="仿宋" w:hAnsi="仿宋" w:eastAsia="仿宋" w:cs="仿宋"/>
                <w:color w:val="000000"/>
                <w:sz w:val="24"/>
                <w:szCs w:val="24"/>
                <w:lang w:val="en-US" w:eastAsia="zh-CN"/>
              </w:rPr>
              <w:t>年建设的院级一流课程，每门课程分配不超过 1000元的用于课程建设的设备购买或软件购买使用费，根据发票从教学经费中报销支出。成功申请到校级一流课程项目按照每门课程5万元建设经费予以支持，从学校经费中支出。此外，如推选课程被省教育厅认定为省级一流课程，学校将继续提供每门课程5万元的教学建设维护费，用于课程后续课程资源建设与更新。相关课程的论文成果有立项的，从项目经费中申报版面费，没有立项的则从教学经费中报销版面费。</w:t>
            </w:r>
          </w:p>
          <w:p>
            <w:pPr>
              <w:spacing w:line="400" w:lineRule="exact"/>
              <w:ind w:firstLine="484" w:firstLineChars="202"/>
              <w:rPr>
                <w:rFonts w:hint="eastAsia"/>
                <w:color w:val="000000"/>
                <w:lang w:val="en-US" w:eastAsia="zh-CN"/>
              </w:rPr>
            </w:pPr>
            <w:r>
              <w:rPr>
                <w:rFonts w:hint="eastAsia" w:ascii="仿宋" w:hAnsi="仿宋" w:eastAsia="仿宋" w:cs="仿宋"/>
                <w:color w:val="000000"/>
                <w:sz w:val="24"/>
                <w:szCs w:val="24"/>
                <w:lang w:val="en-US" w:eastAsia="zh-CN"/>
              </w:rPr>
              <w:t>2：激励措施。（1）院级一流课程负责人，优先提供外出学习、培训机会。（2）职称评聘与年度考核评优</w:t>
            </w:r>
            <w:r>
              <w:rPr>
                <w:rFonts w:hint="eastAsia"/>
                <w:color w:val="000000"/>
                <w:sz w:val="24"/>
                <w:szCs w:val="24"/>
                <w:lang w:val="en-US" w:eastAsia="zh-CN"/>
              </w:rPr>
              <w:t>激励措施。被认定为校级一流课程的主持人、参与人，同等条件下，优先参与职称评聘，年度考核优先评选为优秀、良好等级。（3）经院内组织专家评审，每学期末被评为优秀院级一流课程案例的课程负责人，年末学院奖励2000元。一门课程的同一课程负责人，学院奖励最多1次。</w:t>
            </w:r>
          </w:p>
          <w:p>
            <w:pPr>
              <w:pStyle w:val="7"/>
              <w:spacing w:before="0" w:beforeAutospacing="0" w:after="0" w:afterAutospacing="0"/>
              <w:rPr>
                <w:rFonts w:ascii="Times New Roman" w:hAnsi="Times New Roman" w:eastAsia="仿宋_GB2312"/>
                <w:color w:val="000000"/>
              </w:rPr>
            </w:pPr>
          </w:p>
        </w:tc>
      </w:tr>
    </w:tbl>
    <w:p>
      <w:pPr>
        <w:rPr>
          <w:rFonts w:ascii="黑体" w:eastAsia="黑体"/>
          <w:sz w:val="36"/>
          <w:szCs w:val="36"/>
        </w:rPr>
      </w:pPr>
    </w:p>
    <w:p>
      <w:pPr>
        <w:rPr>
          <w:rFonts w:ascii="黑体" w:eastAsia="黑体"/>
          <w:sz w:val="36"/>
          <w:szCs w:val="36"/>
        </w:rPr>
      </w:pPr>
      <w:r>
        <w:rPr>
          <w:rFonts w:hint="eastAsia" w:ascii="黑体" w:eastAsia="黑体"/>
          <w:sz w:val="36"/>
          <w:szCs w:val="36"/>
        </w:rPr>
        <w:t>四、</w:t>
      </w:r>
      <w:r>
        <w:rPr>
          <w:rFonts w:ascii="黑体" w:eastAsia="黑体"/>
          <w:sz w:val="36"/>
          <w:szCs w:val="36"/>
        </w:rPr>
        <w:t>建设方案</w:t>
      </w:r>
    </w:p>
    <w:tbl>
      <w:tblPr>
        <w:tblStyle w:val="8"/>
        <w:tblpPr w:leftFromText="180" w:rightFromText="180" w:vertAnchor="text" w:horzAnchor="margin" w:tblpXSpec="center" w:tblpY="382"/>
        <w:tblW w:w="103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2" w:hRule="atLeast"/>
        </w:trPr>
        <w:tc>
          <w:tcPr>
            <w:tcW w:w="10340" w:type="dxa"/>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rPr>
            </w:pPr>
            <w:r>
              <w:rPr>
                <w:rFonts w:ascii="Times New Roman" w:hAnsi="Times New Roman" w:eastAsia="仿宋_GB2312"/>
                <w:color w:val="000000"/>
              </w:rPr>
              <w:t>4-1</w:t>
            </w:r>
            <w:r>
              <w:rPr>
                <w:rFonts w:hint="eastAsia" w:ascii="Times New Roman" w:hAnsi="Times New Roman" w:eastAsia="仿宋_GB2312"/>
                <w:color w:val="000000"/>
              </w:rPr>
              <w:t>教研室建设</w:t>
            </w:r>
            <w:r>
              <w:rPr>
                <w:rFonts w:ascii="Times New Roman" w:hAnsi="Times New Roman" w:eastAsia="仿宋_GB2312"/>
                <w:color w:val="000000"/>
              </w:rPr>
              <w:t>定位及主要目标</w:t>
            </w:r>
            <w:r>
              <w:rPr>
                <w:rFonts w:hint="eastAsia" w:ascii="Times New Roman" w:hAnsi="Times New Roman" w:eastAsia="仿宋_GB2312"/>
                <w:color w:val="000000"/>
              </w:rPr>
              <w:t>（分条</w:t>
            </w:r>
            <w:r>
              <w:rPr>
                <w:rFonts w:ascii="Times New Roman" w:hAnsi="Times New Roman" w:eastAsia="仿宋_GB2312"/>
                <w:color w:val="000000"/>
              </w:rPr>
              <w:t>列举</w:t>
            </w:r>
            <w:r>
              <w:rPr>
                <w:rFonts w:hint="eastAsia" w:ascii="Times New Roman" w:hAnsi="Times New Roman" w:eastAsia="仿宋_GB2312"/>
                <w:color w:val="000000"/>
              </w:rPr>
              <w:t>，</w:t>
            </w:r>
            <w:r>
              <w:rPr>
                <w:rFonts w:ascii="Times New Roman" w:hAnsi="Times New Roman" w:eastAsia="仿宋_GB2312"/>
                <w:color w:val="000000"/>
              </w:rPr>
              <w:t>3</w:t>
            </w:r>
            <w:r>
              <w:rPr>
                <w:rFonts w:hint="eastAsia" w:ascii="Times New Roman" w:hAnsi="Times New Roman" w:eastAsia="仿宋_GB2312"/>
                <w:color w:val="000000"/>
              </w:rPr>
              <w:t>00字</w:t>
            </w:r>
            <w:r>
              <w:rPr>
                <w:rFonts w:ascii="Times New Roman" w:hAnsi="Times New Roman" w:eastAsia="仿宋_GB2312"/>
                <w:color w:val="000000"/>
              </w:rPr>
              <w:t>以内）</w:t>
            </w:r>
          </w:p>
          <w:p>
            <w:pPr>
              <w:spacing w:line="400" w:lineRule="exact"/>
              <w:ind w:firstLine="484" w:firstLineChars="202"/>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教研室建设定位：打造“数字教师网”平台，以“数字教师”，“数字课堂”，“数字资源”3大对象为核心。服务于大数据教师教学，科研，备课，学生学习，实训，管理为一体的多功能平台，促进教研室健康，稳定发展。</w:t>
            </w:r>
          </w:p>
          <w:p>
            <w:pPr>
              <w:spacing w:line="400" w:lineRule="exact"/>
              <w:ind w:firstLine="484" w:firstLineChars="202"/>
              <w:rPr>
                <w:rFonts w:hint="default" w:ascii="Times New Roman" w:hAnsi="Times New Roman" w:eastAsia="仿宋_GB2312"/>
                <w:color w:val="000000"/>
                <w:szCs w:val="18"/>
                <w:vertAlign w:val="baseline"/>
                <w:lang w:val="en-US" w:eastAsia="zh-CN"/>
              </w:rPr>
            </w:pPr>
            <w:r>
              <w:rPr>
                <w:rFonts w:hint="eastAsia" w:ascii="仿宋" w:hAnsi="仿宋" w:eastAsia="仿宋" w:cs="仿宋"/>
                <w:color w:val="000000"/>
                <w:sz w:val="24"/>
                <w:szCs w:val="24"/>
                <w:lang w:val="en-US" w:eastAsia="zh-CN"/>
              </w:rPr>
              <w:t>主要目标：1：以教师为中心，打造个人教学主页，完善个人教学档案；2：以班级为中心，打造以班级主页，全面体现班级学业，活动等学习过程数据。形成班级学习档案；3：以课程为中心，打造基于某一课程的主页，包含所有该课程的教学和学习资源。4：完善教研室管理制度，由原来零星收集数据转变为以平台有组织的收集数据，促进科学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1" w:hRule="atLeast"/>
        </w:trPr>
        <w:tc>
          <w:tcPr>
            <w:tcW w:w="10340" w:type="dxa"/>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szCs w:val="18"/>
                <w:shd w:val="pct10" w:color="auto" w:fill="FFFFFF"/>
              </w:rPr>
            </w:pPr>
            <w:r>
              <w:rPr>
                <w:rFonts w:ascii="Times New Roman" w:hAnsi="Times New Roman" w:eastAsia="仿宋_GB2312"/>
                <w:color w:val="000000"/>
                <w:szCs w:val="18"/>
              </w:rPr>
              <w:t xml:space="preserve">4-2 </w:t>
            </w:r>
            <w:r>
              <w:rPr>
                <w:rFonts w:hint="eastAsia" w:ascii="Times New Roman" w:hAnsi="Times New Roman" w:eastAsia="仿宋_GB2312"/>
                <w:color w:val="000000"/>
                <w:szCs w:val="18"/>
              </w:rPr>
              <w:t>主要建设内容及建设进度</w:t>
            </w:r>
            <w:r>
              <w:rPr>
                <w:rFonts w:ascii="Times New Roman" w:hAnsi="Times New Roman" w:eastAsia="仿宋_GB2312"/>
                <w:color w:val="000000"/>
                <w:szCs w:val="18"/>
              </w:rPr>
              <w:t>安排</w:t>
            </w:r>
            <w:r>
              <w:rPr>
                <w:rFonts w:hint="eastAsia" w:ascii="Times New Roman" w:hAnsi="Times New Roman" w:eastAsia="仿宋_GB2312"/>
              </w:rPr>
              <w:t>（</w:t>
            </w:r>
            <w:r>
              <w:rPr>
                <w:rFonts w:ascii="Times New Roman" w:hAnsi="Times New Roman" w:eastAsia="仿宋_GB2312"/>
              </w:rPr>
              <w:t>按年度分解</w:t>
            </w:r>
            <w:r>
              <w:rPr>
                <w:rFonts w:hint="eastAsia" w:ascii="Times New Roman" w:hAnsi="Times New Roman" w:eastAsia="仿宋_GB2312"/>
              </w:rPr>
              <w:t>建设</w:t>
            </w:r>
            <w:r>
              <w:rPr>
                <w:rFonts w:ascii="Times New Roman" w:hAnsi="Times New Roman" w:eastAsia="仿宋_GB2312"/>
              </w:rPr>
              <w:t>任务</w:t>
            </w:r>
            <w:r>
              <w:rPr>
                <w:rFonts w:hint="eastAsia" w:ascii="Times New Roman" w:hAnsi="Times New Roman" w:eastAsia="仿宋_GB2312"/>
              </w:rPr>
              <w:t>，阐明</w:t>
            </w:r>
            <w:r>
              <w:rPr>
                <w:rFonts w:ascii="Times New Roman" w:hAnsi="Times New Roman" w:eastAsia="仿宋_GB2312"/>
              </w:rPr>
              <w:t>建设重点内容，并说明建设</w:t>
            </w:r>
            <w:r>
              <w:rPr>
                <w:rFonts w:hint="eastAsia" w:ascii="Times New Roman" w:hAnsi="Times New Roman" w:eastAsia="仿宋_GB2312"/>
              </w:rPr>
              <w:t>具体</w:t>
            </w:r>
            <w:r>
              <w:rPr>
                <w:rFonts w:ascii="Times New Roman" w:hAnsi="Times New Roman" w:eastAsia="仿宋_GB2312"/>
              </w:rPr>
              <w:t>路径方法</w:t>
            </w:r>
            <w:r>
              <w:rPr>
                <w:rFonts w:hint="eastAsia" w:ascii="Times New Roman" w:hAnsi="Times New Roman" w:eastAsia="仿宋_GB2312"/>
              </w:rPr>
              <w:t>，</w:t>
            </w:r>
            <w:r>
              <w:rPr>
                <w:rFonts w:ascii="Times New Roman" w:hAnsi="Times New Roman" w:eastAsia="仿宋_GB2312"/>
              </w:rPr>
              <w:t>8</w:t>
            </w:r>
            <w:r>
              <w:rPr>
                <w:rFonts w:hint="eastAsia" w:ascii="Times New Roman" w:hAnsi="Times New Roman" w:eastAsia="仿宋_GB2312"/>
              </w:rPr>
              <w:t>00字</w:t>
            </w:r>
            <w:r>
              <w:rPr>
                <w:rFonts w:ascii="Times New Roman" w:hAnsi="Times New Roman" w:eastAsia="仿宋_GB2312"/>
              </w:rPr>
              <w:t>以内</w:t>
            </w:r>
            <w:r>
              <w:rPr>
                <w:rFonts w:hint="eastAsia" w:ascii="Times New Roman" w:hAnsi="Times New Roman" w:eastAsia="仿宋_GB2312"/>
              </w:rPr>
              <w:t>）</w:t>
            </w:r>
          </w:p>
          <w:p>
            <w:pPr>
              <w:spacing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（1）“数字老师网”框架建设（建设周期1年，2022.05-2023.04）</w:t>
            </w:r>
          </w:p>
          <w:p>
            <w:pPr>
              <w:spacing w:line="400" w:lineRule="exact"/>
              <w:ind w:firstLine="484" w:firstLineChars="202"/>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选择合适的网站开发技术，即能满足当前的需求，也能够满足未来对网站各方面的性能需求，因此在服务器，开发技术上应该遵循前瞻性原则。主要完成的任务有网站的功能需求分析，网站的可行性分析，详细设计，概要设计，网站开发，网站测试与维护等工作。</w:t>
            </w:r>
          </w:p>
          <w:p>
            <w:pPr>
              <w:numPr>
                <w:ilvl w:val="0"/>
                <w:numId w:val="5"/>
              </w:numPr>
              <w:spacing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“数字教师网”内容建设（建设周期1年，2023.05-2024.04）</w:t>
            </w:r>
          </w:p>
          <w:p>
            <w:pPr>
              <w:numPr>
                <w:ilvl w:val="0"/>
                <w:numId w:val="0"/>
              </w:num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主要建设的内容包含以教师为中心的教师个人主页建设，以班级为主的数字课堂建设，以课程为主的数字资源建设，同样注重管理数据采集，通过一年的时间丰富数字教师网内容。</w:t>
            </w:r>
          </w:p>
          <w:p>
            <w:pPr>
              <w:numPr>
                <w:ilvl w:val="0"/>
                <w:numId w:val="0"/>
              </w:num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教师主页的内容包含：教师个人简历，教师教学情况，科研情况，参加各种活动的数据及反馈。</w:t>
            </w:r>
          </w:p>
          <w:p>
            <w:pPr>
              <w:numPr>
                <w:ilvl w:val="0"/>
                <w:numId w:val="0"/>
              </w:num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班级主页的内容包含：班级基本信息，班级学习数据，班级活动数据等收集与反馈。</w:t>
            </w:r>
          </w:p>
          <w:p>
            <w:pPr>
              <w:numPr>
                <w:ilvl w:val="0"/>
                <w:numId w:val="0"/>
              </w:num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课程主页的内容包含：课程的教学资源，课程的学习资源，课程的考试资源等建设。</w:t>
            </w:r>
          </w:p>
          <w:p>
            <w:pPr>
              <w:numPr>
                <w:ilvl w:val="0"/>
                <w:numId w:val="0"/>
              </w:numPr>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管理数据的内容包含：专业前沿知识的收集，教学过程管理数据，听课备课数据，专业建设数据，校企合作数据等内容的收集。</w:t>
            </w:r>
          </w:p>
          <w:p>
            <w:pPr>
              <w:numPr>
                <w:ilvl w:val="0"/>
                <w:numId w:val="5"/>
              </w:numPr>
              <w:spacing w:line="400" w:lineRule="exact"/>
              <w:ind w:left="0" w:leftChars="0"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以“数字教师网”课程群教研室的内容建设（2022.05-2025.04）</w:t>
            </w:r>
          </w:p>
          <w:p>
            <w:pPr>
              <w:numPr>
                <w:ilvl w:val="0"/>
                <w:numId w:val="0"/>
              </w:numPr>
              <w:spacing w:line="400" w:lineRule="exact"/>
              <w:ind w:left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以Python课程为核心的大数据分析课程组建设，建设的课程包含Python课程设计，大数据预处理技术，大数据分析与挖掘，数据可视化技术等的资源建设与上平台，完善教学资源。</w:t>
            </w:r>
          </w:p>
          <w:p>
            <w:pPr>
              <w:numPr>
                <w:ilvl w:val="0"/>
                <w:numId w:val="0"/>
              </w:numPr>
              <w:spacing w:line="400" w:lineRule="exact"/>
              <w:ind w:leftChars="0"/>
              <w:rPr>
                <w:rFonts w:hint="eastAsia"/>
                <w:color w:val="000000"/>
                <w:lang w:val="en-US" w:eastAsia="zh-CN"/>
              </w:rPr>
            </w:pPr>
            <w:r>
              <w:rPr>
                <w:rFonts w:hint="eastAsia" w:ascii="仿宋" w:hAnsi="仿宋" w:eastAsia="仿宋" w:cs="仿宋"/>
                <w:color w:val="000000"/>
                <w:sz w:val="24"/>
                <w:szCs w:val="24"/>
                <w:lang w:val="en-US" w:eastAsia="zh-CN"/>
              </w:rPr>
              <w:t xml:space="preserve">     以大数据技术框架为核心的大数据技术课程组建设，建设的课程包含大数据平台与编程实践（hadoop），Spark编程基础，Flink原理与应用，分布式计算与并行计算，云计算等课程资源建设与上平台，完善教学资源。</w:t>
            </w:r>
          </w:p>
          <w:p>
            <w:pPr>
              <w:numPr>
                <w:ilvl w:val="0"/>
                <w:numId w:val="0"/>
              </w:numPr>
              <w:spacing w:line="400" w:lineRule="exact"/>
              <w:ind w:left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建设的重点内容：</w:t>
            </w:r>
          </w:p>
          <w:p>
            <w:pPr>
              <w:numPr>
                <w:ilvl w:val="0"/>
                <w:numId w:val="0"/>
              </w:numPr>
              <w:spacing w:line="400" w:lineRule="exact"/>
              <w:ind w:left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研究如何通过“数字教师网”的平台，完善并积极促进大数据专业全课程资源高标准建设，有力促进教研室在教师教学，科研，学习等方面的高质量发展。</w:t>
            </w:r>
          </w:p>
          <w:p>
            <w:pPr>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color w:val="000000"/>
                <w:sz w:val="24"/>
                <w:szCs w:val="24"/>
                <w:lang w:val="en-US" w:eastAsia="zh-CN"/>
              </w:rPr>
              <w:t xml:space="preserve">     研究围绕大数据专业学习资源链接或上平台的建设，通过该平台，学生可以学习到最前沿的大数据技术与大数据应用，同时将市场上公开的实训平台进行公开化，让更多的学生能够通过该平台进行实训。</w:t>
            </w:r>
          </w:p>
          <w:p>
            <w:pPr>
              <w:tabs>
                <w:tab w:val="left" w:pos="1980"/>
              </w:tabs>
            </w:pPr>
            <w: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1" w:hRule="atLeast"/>
        </w:trPr>
        <w:tc>
          <w:tcPr>
            <w:tcW w:w="10340" w:type="dxa"/>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ascii="Times New Roman" w:hAnsi="Times New Roman" w:eastAsia="仿宋_GB2312"/>
                <w:color w:val="000000"/>
                <w:szCs w:val="18"/>
              </w:rPr>
            </w:pPr>
            <w:r>
              <w:rPr>
                <w:rFonts w:hint="eastAsia" w:ascii="Times New Roman" w:hAnsi="Times New Roman" w:eastAsia="仿宋_GB2312"/>
                <w:color w:val="000000"/>
                <w:szCs w:val="18"/>
              </w:rPr>
              <w:t>4-3 教研室</w:t>
            </w:r>
            <w:r>
              <w:rPr>
                <w:rFonts w:ascii="Times New Roman" w:hAnsi="Times New Roman" w:eastAsia="仿宋_GB2312"/>
                <w:color w:val="000000"/>
                <w:szCs w:val="18"/>
              </w:rPr>
              <w:t>的主要特色和创新点（3</w:t>
            </w:r>
            <w:r>
              <w:rPr>
                <w:rFonts w:hint="eastAsia" w:ascii="Times New Roman" w:hAnsi="Times New Roman" w:eastAsia="仿宋_GB2312"/>
                <w:color w:val="000000"/>
                <w:szCs w:val="18"/>
              </w:rPr>
              <w:t>00字</w:t>
            </w:r>
            <w:r>
              <w:rPr>
                <w:rFonts w:ascii="Times New Roman" w:hAnsi="Times New Roman" w:eastAsia="仿宋_GB2312"/>
                <w:color w:val="000000"/>
                <w:szCs w:val="18"/>
              </w:rPr>
              <w:t>以内）</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特色1：以平台建设为推动力，强调教师个体的价值，促进教师教学过程数据平台化。</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特色2：以平台建设为推动力，强调课程品牌价值，推动教研室教学高质量发展。</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特色3：以平台建设为推动力，强调班级团队的价值，促进班级学习过程数据平台化。</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特色4：以平台建设为推动力，推动教研室建设过程数据化，并不断的提升教研室发展水平。</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创新1：以“数字教师网”为平台，打造具有华商特色的数字教研室。</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创新2：以“数字教师网”为平台，将传统分散的教研室活动数据进行集中化管理，更有力促进教研室各种教学，科研等数据平台化。</w:t>
            </w:r>
          </w:p>
          <w:p>
            <w:pPr>
              <w:pStyle w:val="7"/>
              <w:spacing w:before="0" w:beforeAutospacing="0" w:after="0" w:afterAutospacing="0"/>
              <w:rPr>
                <w:rFonts w:hint="eastAsia" w:ascii="Times New Roman" w:hAnsi="Times New Roman" w:eastAsia="仿宋_GB2312"/>
                <w:color w:val="000000"/>
                <w:szCs w:val="18"/>
                <w:lang w:val="en-US" w:eastAsia="zh-CN"/>
              </w:rPr>
            </w:pPr>
            <w:r>
              <w:rPr>
                <w:rFonts w:hint="eastAsia" w:ascii="Times New Roman" w:hAnsi="Times New Roman" w:eastAsia="仿宋_GB2312"/>
                <w:color w:val="000000"/>
                <w:szCs w:val="18"/>
                <w:lang w:val="en-US" w:eastAsia="zh-CN"/>
              </w:rPr>
              <w:t xml:space="preserve">   创新3：以“数字教师网”为平台，注重教研室过程数据，避免造成数据冗余现象发生，有力的推动建设高质量，高标准的教研室。</w:t>
            </w:r>
          </w:p>
          <w:p>
            <w:pPr>
              <w:pStyle w:val="7"/>
              <w:spacing w:before="0" w:beforeAutospacing="0" w:after="0" w:afterAutospacing="0"/>
              <w:rPr>
                <w:rFonts w:hint="default" w:ascii="Times New Roman" w:hAnsi="Times New Roman" w:eastAsia="仿宋_GB2312"/>
                <w:color w:val="000000"/>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81" w:hRule="atLeast"/>
        </w:trPr>
        <w:tc>
          <w:tcPr>
            <w:tcW w:w="10340" w:type="dxa"/>
            <w:tcBorders>
              <w:top w:val="single" w:color="auto" w:sz="6" w:space="0"/>
              <w:left w:val="single" w:color="auto" w:sz="6" w:space="0"/>
              <w:bottom w:val="single" w:color="auto" w:sz="6" w:space="0"/>
              <w:right w:val="single" w:color="auto" w:sz="6" w:space="0"/>
            </w:tcBorders>
          </w:tcPr>
          <w:p>
            <w:pPr>
              <w:pStyle w:val="7"/>
              <w:spacing w:before="0" w:beforeAutospacing="0" w:after="0" w:afterAutospacing="0"/>
              <w:rPr>
                <w:rFonts w:hint="eastAsia" w:ascii="Times New Roman" w:hAnsi="Times New Roman" w:eastAsia="仿宋_GB2312"/>
                <w:color w:val="000000"/>
              </w:rPr>
            </w:pPr>
            <w:r>
              <w:rPr>
                <w:rFonts w:ascii="Times New Roman" w:hAnsi="Times New Roman" w:eastAsia="仿宋_GB2312"/>
                <w:color w:val="000000"/>
              </w:rPr>
              <w:t>4-4</w:t>
            </w:r>
            <w:r>
              <w:rPr>
                <w:rFonts w:hint="eastAsia" w:ascii="Times New Roman" w:hAnsi="Times New Roman" w:eastAsia="仿宋_GB2312"/>
                <w:color w:val="000000"/>
              </w:rPr>
              <w:t xml:space="preserve"> 预期</w:t>
            </w:r>
            <w:r>
              <w:rPr>
                <w:rFonts w:ascii="Times New Roman" w:hAnsi="Times New Roman" w:eastAsia="仿宋_GB2312"/>
                <w:color w:val="000000"/>
              </w:rPr>
              <w:t>建设成效及成果</w:t>
            </w:r>
            <w:r>
              <w:rPr>
                <w:rFonts w:hint="eastAsia" w:ascii="Times New Roman" w:hAnsi="Times New Roman" w:eastAsia="仿宋_GB2312"/>
                <w:color w:val="000000"/>
              </w:rPr>
              <w:t>推广计划（说明</w:t>
            </w:r>
            <w:r>
              <w:rPr>
                <w:rFonts w:ascii="Times New Roman" w:hAnsi="Times New Roman" w:eastAsia="仿宋_GB2312"/>
                <w:color w:val="000000"/>
              </w:rPr>
              <w:t>教研室建设预期成效，并</w:t>
            </w:r>
            <w:r>
              <w:rPr>
                <w:rFonts w:hint="eastAsia" w:ascii="Times New Roman" w:hAnsi="Times New Roman" w:eastAsia="仿宋_GB2312"/>
                <w:color w:val="000000"/>
              </w:rPr>
              <w:t>按照校内应用和校外推广两个层次叙述, 包括采取何种手段、途径，面向哪些对象或学校进行共享推广以及预计起到何种作用，</w:t>
            </w:r>
            <w:r>
              <w:rPr>
                <w:rFonts w:ascii="Times New Roman" w:hAnsi="Times New Roman" w:eastAsia="仿宋_GB2312"/>
                <w:color w:val="000000"/>
              </w:rPr>
              <w:t>500</w:t>
            </w:r>
            <w:r>
              <w:rPr>
                <w:rFonts w:hint="eastAsia" w:ascii="Times New Roman" w:hAnsi="Times New Roman" w:eastAsia="仿宋_GB2312"/>
                <w:color w:val="000000"/>
              </w:rPr>
              <w:t>字</w:t>
            </w:r>
            <w:r>
              <w:rPr>
                <w:rFonts w:ascii="Times New Roman" w:hAnsi="Times New Roman" w:eastAsia="仿宋_GB2312"/>
                <w:color w:val="000000"/>
              </w:rPr>
              <w:t>以内</w:t>
            </w:r>
            <w:r>
              <w:rPr>
                <w:rFonts w:hint="eastAsia" w:ascii="Times New Roman" w:hAnsi="Times New Roman" w:eastAsia="仿宋_GB2312"/>
                <w:color w:val="000000"/>
              </w:rPr>
              <w:t>）</w:t>
            </w:r>
          </w:p>
          <w:p>
            <w:pPr>
              <w:pStyle w:val="7"/>
              <w:spacing w:before="0" w:beforeAutospacing="0" w:after="0" w:afterAutospacing="0"/>
              <w:ind w:firstLine="48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通过该项目可以建设“数字教师网”以及基于“数字教师网”的教师主页，课程主页，班级主页，这将是打造个人品牌价值的平台，通过这种理念更好的推动数字教研室的建设与发展，主要成果如下</w:t>
            </w:r>
          </w:p>
          <w:p>
            <w:pPr>
              <w:pStyle w:val="7"/>
              <w:numPr>
                <w:ilvl w:val="0"/>
                <w:numId w:val="6"/>
              </w:numPr>
              <w:spacing w:before="0" w:beforeAutospacing="0" w:after="0" w:afterAutospacing="0"/>
              <w:ind w:firstLine="48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 xml:space="preserve">“数字教师网”促进教研室发展的理论。成果形式：论文 </w:t>
            </w:r>
          </w:p>
          <w:p>
            <w:pPr>
              <w:pStyle w:val="7"/>
              <w:numPr>
                <w:ilvl w:val="0"/>
                <w:numId w:val="0"/>
              </w:numPr>
              <w:spacing w:before="0" w:beforeAutospacing="0" w:after="0" w:afterAutospacing="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 xml:space="preserve">     通过撰写数字教研室的创新思路，为各学院提供建设数字教研室的理论基础，并能够有效的通过实际案例，使各教研室能够接受这种创新。</w:t>
            </w:r>
          </w:p>
          <w:p>
            <w:pPr>
              <w:pStyle w:val="7"/>
              <w:numPr>
                <w:ilvl w:val="0"/>
                <w:numId w:val="0"/>
              </w:numPr>
              <w:spacing w:before="0" w:beforeAutospacing="0" w:after="0" w:afterAutospacing="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 xml:space="preserve">     推广方式：可以先在华商学院内部个别专业试运行，在将过程经验推广学校，在得到校领导肯定后，借机遇推广至其它高校，同时也可以在同类院校交流中推广数字教师网的建设理念。</w:t>
            </w:r>
          </w:p>
          <w:p>
            <w:pPr>
              <w:pStyle w:val="7"/>
              <w:numPr>
                <w:ilvl w:val="0"/>
                <w:numId w:val="6"/>
              </w:numPr>
              <w:spacing w:before="0" w:beforeAutospacing="0" w:after="0" w:afterAutospacing="0"/>
              <w:ind w:left="0" w:leftChars="0" w:firstLine="480" w:firstLineChars="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公开实训平台，实践资源品牌化运营。成果形式：教学资源</w:t>
            </w:r>
          </w:p>
          <w:p>
            <w:pPr>
              <w:pStyle w:val="7"/>
              <w:numPr>
                <w:ilvl w:val="0"/>
                <w:numId w:val="0"/>
              </w:numPr>
              <w:spacing w:before="0" w:beforeAutospacing="0" w:after="0" w:afterAutospacing="0"/>
              <w:ind w:left="480" w:leftChars="0" w:firstLine="240" w:firstLineChars="10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 xml:space="preserve"> 通过建立以华商为特色的标准化课件，标准化实训手册，标准化微课放至在数字教师网，能够有效的满足本校教师教学与科研，学生的学习问题，打造具有多层次知识点，课程知识有机融合，能够满足实际应用场景的人才培养的生态，打造具有华商特色的资源品牌。</w:t>
            </w:r>
          </w:p>
          <w:p>
            <w:pPr>
              <w:pStyle w:val="7"/>
              <w:numPr>
                <w:ilvl w:val="0"/>
                <w:numId w:val="0"/>
              </w:numPr>
              <w:spacing w:before="0" w:beforeAutospacing="0" w:after="0" w:afterAutospacing="0"/>
              <w:ind w:left="480" w:leftChars="0" w:firstLine="240" w:firstLineChars="10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推广方式：将资源至少在大数据系内部用到2-3个学年，解决资源冗余问题，形成具有一定竞争力的资源品牌，然后在与市场上其它品牌合作，能够形成互利共赢局面。</w:t>
            </w:r>
          </w:p>
          <w:p>
            <w:pPr>
              <w:pStyle w:val="7"/>
              <w:numPr>
                <w:ilvl w:val="0"/>
                <w:numId w:val="0"/>
              </w:numPr>
              <w:spacing w:before="0" w:beforeAutospacing="0" w:after="0" w:afterAutospacing="0"/>
              <w:ind w:firstLine="480" w:firstLineChars="200"/>
              <w:rPr>
                <w:rFonts w:hint="default" w:ascii="Times New Roman" w:hAnsi="Times New Roman" w:eastAsia="仿宋_GB2312"/>
                <w:color w:val="000000"/>
                <w:lang w:val="en-US" w:eastAsia="zh-CN"/>
              </w:rPr>
            </w:pPr>
            <w:r>
              <w:rPr>
                <w:rFonts w:hint="eastAsia" w:ascii="Times New Roman" w:hAnsi="Times New Roman" w:eastAsia="仿宋_GB2312"/>
                <w:color w:val="000000"/>
                <w:lang w:val="en-US" w:eastAsia="zh-CN"/>
              </w:rPr>
              <w:t>（3）公开部分资源，满足同类院校基本课程的教学工作。在一定程度上可以提升华商学院的知名度，同时也为建立生态合作打下良好的基础。适当时机可以提供师资培训服务。提升项目的附加价值。</w:t>
            </w:r>
          </w:p>
          <w:p>
            <w:pPr>
              <w:pStyle w:val="7"/>
              <w:spacing w:before="0" w:beforeAutospacing="0" w:after="0" w:afterAutospacing="0"/>
              <w:rPr>
                <w:rFonts w:hint="eastAsia" w:ascii="Times New Roman" w:hAnsi="Times New Roman" w:eastAsia="仿宋_GB2312"/>
                <w:color w:val="000000"/>
                <w:lang w:val="en-US" w:eastAsia="zh-CN"/>
              </w:rPr>
            </w:pPr>
            <w:r>
              <w:rPr>
                <w:rFonts w:hint="eastAsia" w:ascii="Times New Roman" w:hAnsi="Times New Roman" w:eastAsia="仿宋_GB2312"/>
                <w:color w:val="000000"/>
                <w:lang w:val="en-US" w:eastAsia="zh-CN"/>
              </w:rPr>
              <w:t xml:space="preserve">     校内价值：学院内以专业为单位推广建设“数字教师网”，大数据专业教学，实训，学习网络入口。专业学生课后学习平台。</w:t>
            </w:r>
          </w:p>
          <w:p>
            <w:pPr>
              <w:pStyle w:val="7"/>
              <w:spacing w:before="0" w:beforeAutospacing="0" w:after="0" w:afterAutospacing="0"/>
              <w:rPr>
                <w:rFonts w:hint="eastAsia" w:ascii="Times New Roman" w:hAnsi="Times New Roman" w:eastAsia="仿宋_GB2312"/>
                <w:color w:val="000000"/>
              </w:rPr>
            </w:pPr>
            <w:r>
              <w:rPr>
                <w:rFonts w:hint="eastAsia" w:ascii="Times New Roman" w:hAnsi="Times New Roman" w:eastAsia="仿宋_GB2312"/>
                <w:color w:val="000000"/>
                <w:lang w:val="en-US" w:eastAsia="zh-CN"/>
              </w:rPr>
              <w:t xml:space="preserve">     校外价值：数字教师网理念的推广与价值实现，校外课程培训的附加价值。打造具有一定知名度的课程资源品牌。</w:t>
            </w:r>
          </w:p>
        </w:tc>
      </w:tr>
    </w:tbl>
    <w:p>
      <w:pPr>
        <w:ind w:left="-567" w:leftChars="-270" w:firstLine="480" w:firstLineChars="150"/>
        <w:rPr>
          <w:rFonts w:ascii="楷体_GB2312" w:hAnsi="黑体" w:eastAsia="楷体_GB2312"/>
          <w:sz w:val="24"/>
          <w:szCs w:val="22"/>
        </w:rPr>
      </w:pPr>
      <w:r>
        <w:rPr>
          <w:rFonts w:hint="eastAsia" w:ascii="黑体" w:hAnsi="黑体" w:eastAsia="黑体"/>
          <w:sz w:val="32"/>
          <w:szCs w:val="18"/>
        </w:rPr>
        <w:t>五、建设经费预算</w:t>
      </w:r>
    </w:p>
    <w:tbl>
      <w:tblPr>
        <w:tblStyle w:val="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3154"/>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预算经费总额</w:t>
            </w:r>
          </w:p>
        </w:tc>
        <w:tc>
          <w:tcPr>
            <w:tcW w:w="65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 w:val="24"/>
              </w:rPr>
            </w:pPr>
            <w:r>
              <w:rPr>
                <w:rFonts w:hint="eastAsia" w:ascii="仿宋_GB2312" w:hAnsi="宋体" w:eastAsia="仿宋_GB2312"/>
                <w:b/>
                <w:sz w:val="24"/>
                <w:lang w:val="en-US" w:eastAsia="zh-CN"/>
              </w:rPr>
              <w:t>3</w:t>
            </w:r>
            <w:r>
              <w:rPr>
                <w:rFonts w:hint="eastAsia" w:ascii="仿宋_GB2312" w:hAnsi="宋体" w:eastAsia="仿宋_GB2312"/>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科目名称</w:t>
            </w:r>
          </w:p>
        </w:tc>
        <w:tc>
          <w:tcPr>
            <w:tcW w:w="31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预算额</w:t>
            </w:r>
          </w:p>
        </w:tc>
        <w:tc>
          <w:tcPr>
            <w:tcW w:w="33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 w:val="24"/>
              </w:rPr>
            </w:pPr>
            <w:r>
              <w:rPr>
                <w:rFonts w:hint="eastAsia" w:ascii="仿宋_GB2312" w:hAnsi="宋体" w:eastAsia="仿宋_GB2312"/>
                <w:b/>
                <w:sz w:val="24"/>
              </w:rPr>
              <w:t>项目支出用途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平台建设</w:t>
            </w:r>
          </w:p>
        </w:tc>
        <w:tc>
          <w:tcPr>
            <w:tcW w:w="3154" w:type="dxa"/>
            <w:tcBorders>
              <w:top w:val="single" w:color="auto" w:sz="4" w:space="0"/>
              <w:left w:val="single" w:color="auto" w:sz="4" w:space="0"/>
              <w:bottom w:val="single" w:color="auto" w:sz="4" w:space="0"/>
              <w:right w:val="single" w:color="auto" w:sz="4" w:space="0"/>
            </w:tcBorders>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33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数字教师网站建设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资源标准化工程</w:t>
            </w:r>
          </w:p>
        </w:tc>
        <w:tc>
          <w:tcPr>
            <w:tcW w:w="3154" w:type="dxa"/>
            <w:tcBorders>
              <w:top w:val="single" w:color="auto" w:sz="4" w:space="0"/>
              <w:left w:val="single" w:color="auto" w:sz="4" w:space="0"/>
              <w:bottom w:val="single" w:color="auto" w:sz="4" w:space="0"/>
              <w:right w:val="single" w:color="auto" w:sz="4" w:space="0"/>
            </w:tcBorders>
          </w:tcPr>
          <w:p>
            <w:pPr>
              <w:spacing w:line="2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3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课件标准化，实训手册标准化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发表论文</w:t>
            </w:r>
          </w:p>
        </w:tc>
        <w:tc>
          <w:tcPr>
            <w:tcW w:w="3154" w:type="dxa"/>
            <w:tcBorders>
              <w:top w:val="single" w:color="auto" w:sz="4" w:space="0"/>
              <w:left w:val="single" w:color="auto" w:sz="4" w:space="0"/>
              <w:bottom w:val="single" w:color="auto" w:sz="4" w:space="0"/>
              <w:right w:val="single" w:color="auto" w:sz="4" w:space="0"/>
            </w:tcBorders>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0.5</w:t>
            </w:r>
          </w:p>
        </w:tc>
        <w:tc>
          <w:tcPr>
            <w:tcW w:w="3386" w:type="dxa"/>
            <w:tcBorders>
              <w:top w:val="single" w:color="auto" w:sz="4" w:space="0"/>
              <w:left w:val="single" w:color="auto" w:sz="4" w:space="0"/>
              <w:bottom w:val="single" w:color="auto" w:sz="4" w:space="0"/>
              <w:right w:val="single" w:color="auto" w:sz="4" w:space="0"/>
            </w:tcBorders>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论文版面费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会务</w:t>
            </w:r>
          </w:p>
        </w:tc>
        <w:tc>
          <w:tcPr>
            <w:tcW w:w="3154" w:type="dxa"/>
            <w:tcBorders>
              <w:top w:val="single" w:color="auto" w:sz="4" w:space="0"/>
              <w:left w:val="single" w:color="auto" w:sz="4" w:space="0"/>
              <w:bottom w:val="single" w:color="auto" w:sz="4" w:space="0"/>
              <w:right w:val="single" w:color="auto" w:sz="4" w:space="0"/>
            </w:tcBorders>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0.5</w:t>
            </w:r>
          </w:p>
        </w:tc>
        <w:tc>
          <w:tcPr>
            <w:tcW w:w="33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会务费用，差旅费用</w:t>
            </w:r>
          </w:p>
        </w:tc>
      </w:tr>
    </w:tbl>
    <w:p>
      <w:pPr>
        <w:rPr>
          <w:rFonts w:ascii="黑体" w:hAnsi="黑体" w:eastAsia="黑体"/>
          <w:sz w:val="32"/>
          <w:szCs w:val="18"/>
        </w:rPr>
      </w:pPr>
    </w:p>
    <w:p>
      <w:pPr>
        <w:ind w:left="-567" w:leftChars="-270" w:firstLine="480" w:firstLineChars="150"/>
        <w:rPr>
          <w:rFonts w:ascii="黑体" w:hAnsi="黑体" w:eastAsia="黑体"/>
          <w:sz w:val="32"/>
          <w:szCs w:val="18"/>
        </w:rPr>
      </w:pPr>
      <w:r>
        <w:rPr>
          <w:rFonts w:hint="eastAsia" w:ascii="黑体" w:hAnsi="黑体" w:eastAsia="黑体"/>
          <w:sz w:val="32"/>
          <w:szCs w:val="18"/>
        </w:rPr>
        <w:t>六.所在单位推荐意见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9072" w:type="dxa"/>
          </w:tcPr>
          <w:p>
            <w:pPr>
              <w:ind w:right="560" w:firstLine="560" w:firstLineChars="200"/>
              <w:rPr>
                <w:rFonts w:ascii="仿宋_GB2312" w:eastAsia="仿宋_GB2312"/>
                <w:sz w:val="28"/>
              </w:rPr>
            </w:pPr>
          </w:p>
          <w:p>
            <w:pPr>
              <w:ind w:right="560" w:firstLine="560" w:firstLineChars="200"/>
              <w:rPr>
                <w:rFonts w:ascii="仿宋_GB2312" w:eastAsia="仿宋_GB2312"/>
                <w:sz w:val="28"/>
              </w:rPr>
            </w:pPr>
          </w:p>
          <w:p>
            <w:pPr>
              <w:ind w:right="560" w:firstLine="560" w:firstLineChars="200"/>
              <w:rPr>
                <w:rFonts w:ascii="仿宋_GB2312" w:eastAsia="仿宋_GB2312"/>
                <w:sz w:val="28"/>
              </w:rPr>
            </w:pPr>
          </w:p>
          <w:p>
            <w:pPr>
              <w:ind w:right="560" w:firstLine="560" w:firstLineChars="200"/>
              <w:rPr>
                <w:rFonts w:ascii="仿宋_GB2312" w:eastAsia="仿宋_GB2312"/>
                <w:sz w:val="28"/>
              </w:rPr>
            </w:pPr>
          </w:p>
          <w:p>
            <w:pPr>
              <w:ind w:right="560" w:firstLine="480" w:firstLineChars="200"/>
              <w:rPr>
                <w:rFonts w:ascii="仿宋_GB2312" w:eastAsia="仿宋_GB2312"/>
                <w:sz w:val="24"/>
              </w:rPr>
            </w:pPr>
            <w:r>
              <w:rPr>
                <w:rFonts w:hint="eastAsia" w:ascii="仿宋_GB2312" w:eastAsia="仿宋_GB2312"/>
                <w:sz w:val="24"/>
              </w:rPr>
              <w:t>单位负责人（签字）：</w:t>
            </w:r>
            <w:r>
              <w:rPr>
                <w:rFonts w:ascii="仿宋_GB2312" w:eastAsia="仿宋_GB2312"/>
                <w:sz w:val="24"/>
              </w:rPr>
              <w:t xml:space="preserve">    </w:t>
            </w:r>
            <w:r>
              <w:rPr>
                <w:rFonts w:hint="eastAsia" w:ascii="仿宋_GB2312" w:eastAsia="仿宋_GB2312"/>
                <w:sz w:val="24"/>
              </w:rPr>
              <w:t xml:space="preserve">                 （公章）</w:t>
            </w:r>
          </w:p>
          <w:p>
            <w:pPr>
              <w:ind w:right="560" w:firstLine="480" w:firstLineChars="200"/>
              <w:rPr>
                <w:rFonts w:ascii="仿宋_GB2312" w:eastAsia="仿宋_GB2312"/>
                <w:sz w:val="24"/>
              </w:rPr>
            </w:pPr>
            <w:r>
              <w:rPr>
                <w:rFonts w:ascii="仿宋_GB2312" w:eastAsia="仿宋_GB2312"/>
                <w:sz w:val="24"/>
              </w:rPr>
              <w:t xml:space="preserve">          </w:t>
            </w:r>
          </w:p>
          <w:p>
            <w:pPr>
              <w:ind w:right="560" w:firstLine="4680" w:firstLineChars="1950"/>
              <w:rPr>
                <w:rFonts w:ascii="仿宋_GB2312" w:eastAsia="仿宋_GB2312"/>
                <w:sz w:val="28"/>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ind w:left="-567" w:leftChars="-270" w:firstLine="480" w:firstLineChars="150"/>
        <w:rPr>
          <w:rFonts w:ascii="黑体" w:hAnsi="黑体" w:eastAsia="黑体"/>
          <w:sz w:val="32"/>
          <w:szCs w:val="18"/>
        </w:rPr>
      </w:pPr>
      <w:r>
        <w:rPr>
          <w:rFonts w:hint="eastAsia" w:ascii="黑体" w:hAnsi="黑体" w:eastAsia="黑体"/>
          <w:sz w:val="32"/>
          <w:szCs w:val="18"/>
        </w:rPr>
        <w:t>七.项目管理部门意见</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9" w:hRule="atLeast"/>
          <w:jc w:val="center"/>
        </w:trPr>
        <w:tc>
          <w:tcPr>
            <w:tcW w:w="9273" w:type="dxa"/>
            <w:tcBorders>
              <w:top w:val="single" w:color="auto" w:sz="4" w:space="0"/>
            </w:tcBorders>
            <w:vAlign w:val="center"/>
          </w:tcPr>
          <w:p>
            <w:pPr>
              <w:rPr>
                <w:szCs w:val="21"/>
              </w:rPr>
            </w:pPr>
          </w:p>
          <w:p>
            <w:pPr>
              <w:rPr>
                <w:szCs w:val="21"/>
              </w:rPr>
            </w:pPr>
          </w:p>
          <w:p>
            <w:pPr>
              <w:rPr>
                <w:szCs w:val="21"/>
              </w:rPr>
            </w:pPr>
          </w:p>
          <w:p>
            <w:pPr>
              <w:rPr>
                <w:szCs w:val="21"/>
              </w:rPr>
            </w:pPr>
          </w:p>
          <w:p>
            <w:pPr>
              <w:ind w:right="560" w:firstLine="420" w:firstLineChars="200"/>
              <w:rPr>
                <w:rFonts w:ascii="仿宋_GB2312" w:eastAsia="仿宋_GB2312"/>
                <w:sz w:val="24"/>
              </w:rPr>
            </w:pPr>
            <w:r>
              <w:rPr>
                <w:rFonts w:hint="eastAsia"/>
                <w:szCs w:val="21"/>
              </w:rPr>
              <w:t xml:space="preserve">                                     </w:t>
            </w:r>
            <w:r>
              <w:rPr>
                <w:rFonts w:hint="eastAsia"/>
                <w:sz w:val="24"/>
              </w:rPr>
              <w:t xml:space="preserve">    </w:t>
            </w:r>
            <w:r>
              <w:rPr>
                <w:rFonts w:hint="eastAsia" w:ascii="仿宋_GB2312" w:eastAsia="仿宋_GB2312"/>
                <w:sz w:val="24"/>
              </w:rPr>
              <w:t>部门负责人（签字）：</w:t>
            </w:r>
          </w:p>
          <w:p>
            <w:pPr>
              <w:ind w:right="560" w:firstLine="480" w:firstLineChars="200"/>
              <w:rPr>
                <w:rFonts w:ascii="仿宋_GB2312" w:eastAsia="仿宋_GB2312"/>
                <w:sz w:val="24"/>
              </w:rPr>
            </w:pPr>
            <w:r>
              <w:rPr>
                <w:rFonts w:hint="eastAsia" w:ascii="仿宋_GB2312" w:eastAsia="仿宋_GB2312"/>
                <w:sz w:val="24"/>
              </w:rPr>
              <w:t xml:space="preserve">                                     （盖章）                  </w:t>
            </w:r>
          </w:p>
          <w:p>
            <w:pPr>
              <w:ind w:right="560" w:firstLine="480" w:firstLineChars="200"/>
            </w:pPr>
            <w:r>
              <w:rPr>
                <w:rFonts w:hint="eastAsia" w:ascii="仿宋_GB2312" w:eastAsia="仿宋_GB2312"/>
                <w:sz w:val="24"/>
              </w:rPr>
              <w:t xml:space="preserve">                                  年    月    日</w:t>
            </w:r>
          </w:p>
        </w:tc>
      </w:tr>
    </w:tbl>
    <w:p>
      <w:pPr>
        <w:ind w:left="-567" w:leftChars="-270" w:firstLine="315" w:firstLineChars="150"/>
      </w:pPr>
    </w:p>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182392"/>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pPr>
      <w:r>
        <w:rPr>
          <w:rStyle w:val="11"/>
        </w:rPr>
        <w:footnoteRef/>
      </w:r>
      <w:r>
        <w:t xml:space="preserve"> </w:t>
      </w:r>
      <w:r>
        <w:rPr>
          <w:rFonts w:hint="eastAsia"/>
        </w:rPr>
        <w:t>目录</w:t>
      </w:r>
      <w:r>
        <w:t>请根据任务书填写情况进行编辑，</w:t>
      </w:r>
      <w:r>
        <w:rPr>
          <w:rFonts w:hint="eastAsia"/>
        </w:rPr>
        <w:t>注明</w:t>
      </w:r>
      <w:r>
        <w:t>纲目及对应页码。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BCF4B"/>
    <w:multiLevelType w:val="singleLevel"/>
    <w:tmpl w:val="AF5BCF4B"/>
    <w:lvl w:ilvl="0" w:tentative="0">
      <w:start w:val="1"/>
      <w:numFmt w:val="decimal"/>
      <w:suff w:val="nothing"/>
      <w:lvlText w:val="（%1）"/>
      <w:lvlJc w:val="left"/>
    </w:lvl>
  </w:abstractNum>
  <w:abstractNum w:abstractNumId="1">
    <w:nsid w:val="2EF666E9"/>
    <w:multiLevelType w:val="singleLevel"/>
    <w:tmpl w:val="2EF666E9"/>
    <w:lvl w:ilvl="0" w:tentative="0">
      <w:start w:val="2"/>
      <w:numFmt w:val="decimal"/>
      <w:suff w:val="nothing"/>
      <w:lvlText w:val="（%1）"/>
      <w:lvlJc w:val="left"/>
    </w:lvl>
  </w:abstractNum>
  <w:abstractNum w:abstractNumId="2">
    <w:nsid w:val="49C1374A"/>
    <w:multiLevelType w:val="singleLevel"/>
    <w:tmpl w:val="49C1374A"/>
    <w:lvl w:ilvl="0" w:tentative="0">
      <w:start w:val="1"/>
      <w:numFmt w:val="decimal"/>
      <w:suff w:val="nothing"/>
      <w:lvlText w:val="（%1）"/>
      <w:lvlJc w:val="left"/>
    </w:lvl>
  </w:abstractNum>
  <w:abstractNum w:abstractNumId="3">
    <w:nsid w:val="4D256B50"/>
    <w:multiLevelType w:val="singleLevel"/>
    <w:tmpl w:val="4D256B50"/>
    <w:lvl w:ilvl="0" w:tentative="0">
      <w:start w:val="1"/>
      <w:numFmt w:val="decimal"/>
      <w:suff w:val="space"/>
      <w:lvlText w:val="(%1)"/>
      <w:lvlJc w:val="left"/>
    </w:lvl>
  </w:abstractNum>
  <w:abstractNum w:abstractNumId="4">
    <w:nsid w:val="52D6273A"/>
    <w:multiLevelType w:val="multilevel"/>
    <w:tmpl w:val="52D627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D31F59"/>
    <w:multiLevelType w:val="singleLevel"/>
    <w:tmpl w:val="7BD31F59"/>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YzJhMzdjYmY1ZmEyYmNlOTU0MjFmZWNkNGQ1MGIifQ=="/>
  </w:docVars>
  <w:rsids>
    <w:rsidRoot w:val="0077111C"/>
    <w:rsid w:val="00002B84"/>
    <w:rsid w:val="000C3BBE"/>
    <w:rsid w:val="000D6E2C"/>
    <w:rsid w:val="00113CD5"/>
    <w:rsid w:val="00126013"/>
    <w:rsid w:val="00127EC9"/>
    <w:rsid w:val="00130A0B"/>
    <w:rsid w:val="00135135"/>
    <w:rsid w:val="00140400"/>
    <w:rsid w:val="001C0100"/>
    <w:rsid w:val="001C0778"/>
    <w:rsid w:val="001C7803"/>
    <w:rsid w:val="001D1C0B"/>
    <w:rsid w:val="001E613E"/>
    <w:rsid w:val="002161AB"/>
    <w:rsid w:val="0023228C"/>
    <w:rsid w:val="002802B4"/>
    <w:rsid w:val="002A48D7"/>
    <w:rsid w:val="002A54E9"/>
    <w:rsid w:val="002D299D"/>
    <w:rsid w:val="002D5D3B"/>
    <w:rsid w:val="00323E75"/>
    <w:rsid w:val="00335161"/>
    <w:rsid w:val="00370B8B"/>
    <w:rsid w:val="003F3E51"/>
    <w:rsid w:val="00432991"/>
    <w:rsid w:val="00441465"/>
    <w:rsid w:val="00444022"/>
    <w:rsid w:val="00446E48"/>
    <w:rsid w:val="00473F2A"/>
    <w:rsid w:val="004C0D3D"/>
    <w:rsid w:val="004D7F53"/>
    <w:rsid w:val="004F1913"/>
    <w:rsid w:val="005529D2"/>
    <w:rsid w:val="006923AD"/>
    <w:rsid w:val="006A5E46"/>
    <w:rsid w:val="006B008D"/>
    <w:rsid w:val="006B4B60"/>
    <w:rsid w:val="0077111C"/>
    <w:rsid w:val="007B2D35"/>
    <w:rsid w:val="007B372D"/>
    <w:rsid w:val="007B6B9B"/>
    <w:rsid w:val="007C71FB"/>
    <w:rsid w:val="007F1B15"/>
    <w:rsid w:val="00855C04"/>
    <w:rsid w:val="008D7382"/>
    <w:rsid w:val="008E5C99"/>
    <w:rsid w:val="00901220"/>
    <w:rsid w:val="009A6925"/>
    <w:rsid w:val="00A830F5"/>
    <w:rsid w:val="00AC7730"/>
    <w:rsid w:val="00BB4D08"/>
    <w:rsid w:val="00BB7296"/>
    <w:rsid w:val="00CA1674"/>
    <w:rsid w:val="00CC5361"/>
    <w:rsid w:val="00D169BD"/>
    <w:rsid w:val="00D2573F"/>
    <w:rsid w:val="00D66962"/>
    <w:rsid w:val="00DE5414"/>
    <w:rsid w:val="00E4694E"/>
    <w:rsid w:val="00E46B72"/>
    <w:rsid w:val="00E935CA"/>
    <w:rsid w:val="00E96CE1"/>
    <w:rsid w:val="00EB25E7"/>
    <w:rsid w:val="00EC6648"/>
    <w:rsid w:val="00EF48FF"/>
    <w:rsid w:val="00F10F72"/>
    <w:rsid w:val="00F81E5A"/>
    <w:rsid w:val="00FC1F75"/>
    <w:rsid w:val="00FD0BC7"/>
    <w:rsid w:val="018814DD"/>
    <w:rsid w:val="034C6D32"/>
    <w:rsid w:val="056C0E22"/>
    <w:rsid w:val="06F2533E"/>
    <w:rsid w:val="08981646"/>
    <w:rsid w:val="09E34B45"/>
    <w:rsid w:val="0ACD7A4F"/>
    <w:rsid w:val="0BE04DC6"/>
    <w:rsid w:val="0C795780"/>
    <w:rsid w:val="0E1B7FD7"/>
    <w:rsid w:val="0EDF252C"/>
    <w:rsid w:val="14E80A43"/>
    <w:rsid w:val="1589441B"/>
    <w:rsid w:val="16D77857"/>
    <w:rsid w:val="1C1B73F4"/>
    <w:rsid w:val="1C4A626B"/>
    <w:rsid w:val="1DE71AF7"/>
    <w:rsid w:val="21FA61CE"/>
    <w:rsid w:val="23386ADD"/>
    <w:rsid w:val="297316CF"/>
    <w:rsid w:val="2D773B83"/>
    <w:rsid w:val="303D5733"/>
    <w:rsid w:val="304A5303"/>
    <w:rsid w:val="304E3771"/>
    <w:rsid w:val="308D350C"/>
    <w:rsid w:val="31F167D5"/>
    <w:rsid w:val="3990387B"/>
    <w:rsid w:val="400420D2"/>
    <w:rsid w:val="40A83078"/>
    <w:rsid w:val="42E15E36"/>
    <w:rsid w:val="452E5BC5"/>
    <w:rsid w:val="46B3726A"/>
    <w:rsid w:val="4E4E1B8A"/>
    <w:rsid w:val="5058498F"/>
    <w:rsid w:val="5E6A322F"/>
    <w:rsid w:val="60665A04"/>
    <w:rsid w:val="61C14493"/>
    <w:rsid w:val="667F759D"/>
    <w:rsid w:val="678278F4"/>
    <w:rsid w:val="686A526D"/>
    <w:rsid w:val="6A510566"/>
    <w:rsid w:val="6B836525"/>
    <w:rsid w:val="702A4C6C"/>
    <w:rsid w:val="74AC5F05"/>
    <w:rsid w:val="7722255A"/>
    <w:rsid w:val="79A436FA"/>
    <w:rsid w:val="7BCE0964"/>
    <w:rsid w:val="7DAF7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 w:val="36"/>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unhideWhenUsed/>
    <w:qFormat/>
    <w:uiPriority w:val="99"/>
    <w:pPr>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nhideWhenUsed/>
    <w:qFormat/>
    <w:uiPriority w:val="99"/>
    <w:rPr>
      <w:vertAlign w:val="superscript"/>
    </w:rPr>
  </w:style>
  <w:style w:type="character" w:customStyle="1" w:styleId="12">
    <w:name w:val="页脚 字符"/>
    <w:basedOn w:val="10"/>
    <w:link w:val="4"/>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10"/>
    <w:link w:val="3"/>
    <w:semiHidden/>
    <w:qFormat/>
    <w:uiPriority w:val="0"/>
    <w:rPr>
      <w:rFonts w:ascii="Times New Roman" w:hAnsi="Times New Roman" w:eastAsia="宋体" w:cs="Times New Roman"/>
      <w:kern w:val="2"/>
      <w:sz w:val="18"/>
      <w:szCs w:val="18"/>
    </w:rPr>
  </w:style>
  <w:style w:type="character" w:customStyle="1" w:styleId="15">
    <w:name w:val="标题 1 字符"/>
    <w:basedOn w:val="10"/>
    <w:link w:val="2"/>
    <w:qFormat/>
    <w:uiPriority w:val="0"/>
    <w:rPr>
      <w:rFonts w:ascii="Times New Roman" w:hAnsi="Times New Roman" w:eastAsia="黑体" w:cs="Times New Roman"/>
      <w:b/>
      <w:bCs/>
      <w:kern w:val="44"/>
      <w:sz w:val="36"/>
      <w:szCs w:val="44"/>
    </w:rPr>
  </w:style>
  <w:style w:type="paragraph" w:customStyle="1" w:styleId="1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7">
    <w:name w:val="脚注文本 字符"/>
    <w:basedOn w:val="10"/>
    <w:link w:val="6"/>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6342</Words>
  <Characters>7757</Characters>
  <Lines>13</Lines>
  <Paragraphs>3</Paragraphs>
  <TotalTime>32</TotalTime>
  <ScaleCrop>false</ScaleCrop>
  <LinksUpToDate>false</LinksUpToDate>
  <CharactersWithSpaces>8192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2021-10-11T07:37:00Z</dcterms:created>
  <dc:creator>haoji</dc:creator>
  <cp:lastModifiedBy>bradley2016</cp:lastModifiedBy>
  <cp:lastPrinted>2021-07-14T06:06:00Z</cp:lastPrinted>
  <dcterms:modified xsi:type="dcterms:W3CDTF">2022-05-13T03:14:42Z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9BD2D5D32EFF414492747AD35628070F</vt:lpwstr>
  </property>
</Properties>
</file>